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59"/>
        <w:gridCol w:w="5004"/>
        <w:gridCol w:w="1782"/>
      </w:tblGrid>
      <w:tr w:rsidR="00B116FF" w:rsidRPr="00B116FF" w:rsidTr="00B116FF">
        <w:trPr>
          <w:gridAfter w:val="1"/>
          <w:tblCellSpacing w:w="15" w:type="dxa"/>
          <w:jc w:val="center"/>
        </w:trPr>
        <w:tc>
          <w:tcPr>
            <w:tcW w:w="0" w:type="auto"/>
            <w:gridSpan w:val="2"/>
            <w:hideMark/>
          </w:tcPr>
          <w:p w:rsidR="00B116FF" w:rsidRPr="00B116FF" w:rsidRDefault="00B116FF" w:rsidP="00B116FF">
            <w:pPr>
              <w:spacing w:after="0" w:line="240" w:lineRule="auto"/>
              <w:jc w:val="right"/>
              <w:rPr>
                <w:rFonts w:ascii="Verdana" w:eastAsia="Times New Roman" w:hAnsi="Verdana" w:cs="Times New Roman"/>
                <w:sz w:val="18"/>
                <w:szCs w:val="18"/>
              </w:rPr>
            </w:pPr>
            <w:r w:rsidRPr="00B116FF">
              <w:rPr>
                <w:rFonts w:ascii="Verdana" w:eastAsia="Times New Roman" w:hAnsi="Verdana" w:cs="Times New Roman"/>
                <w:sz w:val="18"/>
                <w:szCs w:val="18"/>
              </w:rPr>
              <w:t>ТЕХНИЧЕСКАЯ СПЕЦИФИКАЦИЯ</w:t>
            </w:r>
            <w:r w:rsidRPr="00B116FF">
              <w:rPr>
                <w:rFonts w:ascii="Verdana" w:eastAsia="Times New Roman" w:hAnsi="Verdana" w:cs="Times New Roman"/>
                <w:sz w:val="18"/>
                <w:szCs w:val="18"/>
              </w:rPr>
              <w:br/>
              <w:t>15.10.2009</w:t>
            </w:r>
          </w:p>
        </w:tc>
      </w:tr>
      <w:tr w:rsidR="00B116FF" w:rsidRPr="00B116FF" w:rsidTr="00B116FF">
        <w:trPr>
          <w:tblCellSpacing w:w="15" w:type="dxa"/>
          <w:jc w:val="center"/>
        </w:trPr>
        <w:tc>
          <w:tcPr>
            <w:tcW w:w="0" w:type="auto"/>
            <w:gridSpan w:val="2"/>
            <w:hideMark/>
          </w:tcPr>
          <w:p w:rsidR="00B116FF" w:rsidRPr="00B116FF" w:rsidRDefault="00B116FF" w:rsidP="00B116FF">
            <w:pPr>
              <w:spacing w:after="120" w:line="240" w:lineRule="auto"/>
              <w:jc w:val="center"/>
              <w:outlineLvl w:val="2"/>
              <w:rPr>
                <w:rFonts w:ascii="Trebuchet MS" w:eastAsia="Times New Roman" w:hAnsi="Trebuchet MS" w:cs="Times New Roman"/>
                <w:color w:val="6E6A44"/>
                <w:sz w:val="24"/>
                <w:szCs w:val="24"/>
              </w:rPr>
            </w:pPr>
            <w:proofErr w:type="spellStart"/>
            <w:r w:rsidRPr="00B116FF">
              <w:rPr>
                <w:rFonts w:ascii="Trebuchet MS" w:eastAsia="Times New Roman" w:hAnsi="Trebuchet MS" w:cs="Times New Roman"/>
                <w:color w:val="6E6A44"/>
                <w:sz w:val="24"/>
                <w:szCs w:val="24"/>
              </w:rPr>
              <w:t>Холви</w:t>
            </w:r>
            <w:proofErr w:type="spellEnd"/>
            <w:r w:rsidRPr="00B116FF">
              <w:rPr>
                <w:rFonts w:ascii="Trebuchet MS" w:eastAsia="Times New Roman" w:hAnsi="Trebuchet MS" w:cs="Times New Roman"/>
                <w:color w:val="6E6A44"/>
                <w:sz w:val="24"/>
                <w:szCs w:val="24"/>
              </w:rPr>
              <w:t xml:space="preserve"> известковая краска - Прекращено производство</w:t>
            </w:r>
          </w:p>
        </w:tc>
        <w:tc>
          <w:tcPr>
            <w:tcW w:w="0" w:type="auto"/>
            <w:vMerge w:val="restart"/>
            <w:hideMark/>
          </w:tcPr>
          <w:p w:rsidR="00B116FF" w:rsidRPr="00B116FF" w:rsidRDefault="00B116FF" w:rsidP="00B116FF">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Холви известковая краска">
                    <a:hlinkClick xmlns:a="http://schemas.openxmlformats.org/drawingml/2006/main" r:id="rId4" tooltip="&quot;Холви известковая краска (jpg) (27.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лви известковая краска">
                            <a:hlinkClick r:id="rId4" tooltip="&quot;Холви известковая краска (jpg) (27.9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116FF" w:rsidRPr="00B116FF" w:rsidRDefault="00B116FF" w:rsidP="00B116FF">
            <w:pPr>
              <w:spacing w:after="0" w:line="240" w:lineRule="auto"/>
              <w:jc w:val="center"/>
              <w:rPr>
                <w:rFonts w:ascii="Verdana" w:eastAsia="Times New Roman" w:hAnsi="Verdana" w:cs="Times New Roman"/>
                <w:sz w:val="18"/>
                <w:szCs w:val="18"/>
              </w:rPr>
            </w:pPr>
            <w:hyperlink r:id="rId6" w:tooltip="Холви известковая краска (jpg) (27.9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Холви известковая краска (jpg) (27.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Холви известковая краска (jpg) (27.9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B116FF">
                <w:rPr>
                  <w:rFonts w:ascii="Verdana" w:eastAsia="Times New Roman" w:hAnsi="Verdana" w:cs="Times New Roman"/>
                  <w:color w:val="999999"/>
                  <w:sz w:val="18"/>
                  <w:szCs w:val="18"/>
                </w:rPr>
                <w:t> Увеличить</w:t>
              </w:r>
            </w:hyperlink>
            <w:r w:rsidRPr="00B116FF">
              <w:rPr>
                <w:rFonts w:ascii="Verdana" w:eastAsia="Times New Roman" w:hAnsi="Verdana" w:cs="Times New Roman"/>
                <w:sz w:val="18"/>
                <w:szCs w:val="18"/>
              </w:rPr>
              <w:t xml:space="preserve"> </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ТИП</w:t>
            </w:r>
          </w:p>
        </w:tc>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Известковая краска на основе гашеной извести.</w:t>
            </w:r>
          </w:p>
        </w:tc>
        <w:tc>
          <w:tcPr>
            <w:tcW w:w="0" w:type="auto"/>
            <w:vMerge/>
            <w:vAlign w:val="center"/>
            <w:hideMark/>
          </w:tcPr>
          <w:p w:rsidR="00B116FF" w:rsidRPr="00B116FF" w:rsidRDefault="00B116FF" w:rsidP="00B116FF">
            <w:pPr>
              <w:spacing w:after="0" w:line="240" w:lineRule="auto"/>
              <w:rPr>
                <w:rFonts w:ascii="Verdana" w:eastAsia="Times New Roman" w:hAnsi="Verdana" w:cs="Times New Roman"/>
                <w:sz w:val="18"/>
                <w:szCs w:val="18"/>
              </w:rPr>
            </w:pP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ОБЛАСТЬ ПРИМЕНЕНИЯ</w:t>
            </w:r>
          </w:p>
        </w:tc>
        <w:tc>
          <w:tcPr>
            <w:tcW w:w="0" w:type="auto"/>
            <w:hideMark/>
          </w:tcPr>
          <w:p w:rsidR="00B116FF" w:rsidRPr="00B116FF" w:rsidRDefault="00B116FF" w:rsidP="00B116FF">
            <w:pPr>
              <w:spacing w:after="0" w:line="210" w:lineRule="atLeast"/>
              <w:jc w:val="center"/>
              <w:rPr>
                <w:rFonts w:ascii="Verdana" w:eastAsia="Times New Roman" w:hAnsi="Verdana" w:cs="Times New Roman"/>
                <w:color w:val="000000"/>
                <w:sz w:val="17"/>
                <w:szCs w:val="17"/>
              </w:rPr>
            </w:pPr>
            <w:proofErr w:type="gramStart"/>
            <w:r w:rsidRPr="00B116FF">
              <w:rPr>
                <w:rFonts w:ascii="Verdana" w:eastAsia="Times New Roman" w:hAnsi="Verdana" w:cs="Times New Roman"/>
                <w:color w:val="000000"/>
                <w:sz w:val="17"/>
                <w:szCs w:val="17"/>
              </w:rPr>
              <w:t>Предназначена</w:t>
            </w:r>
            <w:proofErr w:type="gramEnd"/>
            <w:r w:rsidRPr="00B116FF">
              <w:rPr>
                <w:rFonts w:ascii="Verdana" w:eastAsia="Times New Roman" w:hAnsi="Verdana" w:cs="Times New Roman"/>
                <w:color w:val="000000"/>
                <w:sz w:val="17"/>
                <w:szCs w:val="17"/>
              </w:rPr>
              <w:t xml:space="preserve"> для окраски известковой штукатурки внутри и вне помещений, а также поверхностей, окрашенных ранее известковыми красками.</w:t>
            </w:r>
          </w:p>
        </w:tc>
        <w:tc>
          <w:tcPr>
            <w:tcW w:w="0" w:type="auto"/>
            <w:vMerge/>
            <w:vAlign w:val="center"/>
            <w:hideMark/>
          </w:tcPr>
          <w:p w:rsidR="00B116FF" w:rsidRPr="00B116FF" w:rsidRDefault="00B116FF" w:rsidP="00B116FF">
            <w:pPr>
              <w:spacing w:after="0" w:line="240" w:lineRule="auto"/>
              <w:rPr>
                <w:rFonts w:ascii="Verdana" w:eastAsia="Times New Roman" w:hAnsi="Verdana" w:cs="Times New Roman"/>
                <w:sz w:val="18"/>
                <w:szCs w:val="18"/>
              </w:rPr>
            </w:pP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ОБЪЕКТЫ ПРИМЕНЕНИЯ</w:t>
            </w:r>
          </w:p>
        </w:tc>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Применяется для окраски фасадов из известковой и цементно-известковой штукатурки, оштукатуренных внутренних стен, подвалов и помещений для скота.</w:t>
            </w:r>
          </w:p>
        </w:tc>
        <w:tc>
          <w:tcPr>
            <w:tcW w:w="0" w:type="auto"/>
            <w:vMerge/>
            <w:vAlign w:val="center"/>
            <w:hideMark/>
          </w:tcPr>
          <w:p w:rsidR="00B116FF" w:rsidRPr="00B116FF" w:rsidRDefault="00B116FF" w:rsidP="00B116FF">
            <w:pPr>
              <w:spacing w:after="0" w:line="240" w:lineRule="auto"/>
              <w:rPr>
                <w:rFonts w:ascii="Verdana" w:eastAsia="Times New Roman" w:hAnsi="Verdana" w:cs="Times New Roman"/>
                <w:sz w:val="18"/>
                <w:szCs w:val="18"/>
              </w:rPr>
            </w:pPr>
          </w:p>
        </w:tc>
      </w:tr>
      <w:tr w:rsidR="00B116FF" w:rsidRPr="00B116FF" w:rsidTr="00B116FF">
        <w:trPr>
          <w:tblCellSpacing w:w="15" w:type="dxa"/>
          <w:jc w:val="center"/>
        </w:trPr>
        <w:tc>
          <w:tcPr>
            <w:tcW w:w="0" w:type="auto"/>
            <w:gridSpan w:val="3"/>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pict>
                <v:rect id="_x0000_i1025" style="width:0;height:.75pt" o:hralign="center" o:hrstd="t" o:hr="t" fillcolor="#aca899" stroked="f"/>
              </w:pic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ТЕХНИЧЕСКИЕ ДАННЫЕ</w:t>
            </w:r>
          </w:p>
        </w:tc>
        <w:tc>
          <w:tcPr>
            <w:tcW w:w="0" w:type="auto"/>
            <w:vAlign w:val="center"/>
            <w:hideMark/>
          </w:tcPr>
          <w:p w:rsidR="00B116FF" w:rsidRPr="00B116FF" w:rsidRDefault="00B116FF" w:rsidP="00B116FF">
            <w:pPr>
              <w:spacing w:after="0" w:line="240" w:lineRule="auto"/>
              <w:rPr>
                <w:rFonts w:ascii="Times New Roman" w:eastAsia="Times New Roman" w:hAnsi="Times New Roman" w:cs="Times New Roman"/>
                <w:sz w:val="20"/>
                <w:szCs w:val="20"/>
              </w:rPr>
            </w:pPr>
          </w:p>
        </w:tc>
        <w:tc>
          <w:tcPr>
            <w:tcW w:w="0" w:type="auto"/>
            <w:vAlign w:val="center"/>
            <w:hideMark/>
          </w:tcPr>
          <w:p w:rsidR="00B116FF" w:rsidRPr="00B116FF" w:rsidRDefault="00B116FF" w:rsidP="00B116FF">
            <w:pPr>
              <w:spacing w:after="0" w:line="240" w:lineRule="auto"/>
              <w:rPr>
                <w:rFonts w:ascii="Times New Roman" w:eastAsia="Times New Roman" w:hAnsi="Times New Roman" w:cs="Times New Roman"/>
                <w:sz w:val="20"/>
                <w:szCs w:val="20"/>
              </w:rPr>
            </w:pP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внутренни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внутренни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5" name="Рисунок 5" descr="ЛКМ для наружны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КМ для наружных стен "/>
                          <pic:cNvPicPr>
                            <a:picLocks noChangeAspect="1" noChangeArrowheads="1"/>
                          </pic:cNvPicPr>
                        </pic:nvPicPr>
                        <pic:blipFill>
                          <a:blip r:embed="rId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6" name="Рисунок 6" descr="Совершенно 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вершенно матовые ЛКМ "/>
                          <pic:cNvPicPr>
                            <a:picLocks noChangeAspect="1" noChangeArrowheads="1"/>
                          </pic:cNvPicPr>
                        </pic:nvPicPr>
                        <pic:blipFill>
                          <a:blip r:embed="rId10"/>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доразбавляемые ЛК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кистью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Базис</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HAP</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Цвета</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Светлые оттенки, отмеченные в каталоге "</w:t>
            </w:r>
            <w:proofErr w:type="spellStart"/>
            <w:r w:rsidRPr="00B116FF">
              <w:rPr>
                <w:rFonts w:ascii="Verdana" w:eastAsia="Times New Roman" w:hAnsi="Verdana" w:cs="Times New Roman"/>
                <w:sz w:val="18"/>
                <w:szCs w:val="18"/>
              </w:rPr>
              <w:t>Тиккурила</w:t>
            </w:r>
            <w:proofErr w:type="spellEnd"/>
            <w:r w:rsidRPr="00B116FF">
              <w:rPr>
                <w:rFonts w:ascii="Verdana" w:eastAsia="Times New Roman" w:hAnsi="Verdana" w:cs="Times New Roman"/>
                <w:sz w:val="18"/>
                <w:szCs w:val="18"/>
              </w:rPr>
              <w:t xml:space="preserve"> Фасад".</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Цветовые каталоги</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hyperlink r:id="rId13" w:history="1">
              <w:r w:rsidRPr="00B116FF">
                <w:rPr>
                  <w:rFonts w:ascii="Verdana" w:eastAsia="Times New Roman" w:hAnsi="Verdana" w:cs="Times New Roman"/>
                  <w:color w:val="707233"/>
                  <w:sz w:val="18"/>
                  <w:szCs w:val="18"/>
                  <w:u w:val="single"/>
                </w:rPr>
                <w:t>Каталог цветов для минеральных поверхностей ”Фасад"</w:t>
              </w:r>
            </w:hyperlink>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Степень блеска</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proofErr w:type="spellStart"/>
            <w:r w:rsidRPr="00B116FF">
              <w:rPr>
                <w:rFonts w:ascii="Verdana" w:eastAsia="Times New Roman" w:hAnsi="Verdana" w:cs="Times New Roman"/>
                <w:sz w:val="18"/>
                <w:szCs w:val="18"/>
              </w:rPr>
              <w:t>Глубокоматовый</w:t>
            </w:r>
            <w:proofErr w:type="spellEnd"/>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Расход</w:t>
            </w:r>
          </w:p>
        </w:tc>
        <w:tc>
          <w:tcPr>
            <w:tcW w:w="0" w:type="auto"/>
            <w:gridSpan w:val="2"/>
            <w:hideMark/>
          </w:tcPr>
          <w:p w:rsidR="00B116FF" w:rsidRPr="00B116FF" w:rsidRDefault="00B116FF" w:rsidP="00B116FF">
            <w:pPr>
              <w:spacing w:after="0" w:line="210" w:lineRule="atLeast"/>
              <w:jc w:val="center"/>
              <w:rPr>
                <w:rFonts w:ascii="Verdana" w:eastAsia="Times New Roman" w:hAnsi="Verdana" w:cs="Times New Roman"/>
                <w:color w:val="000000"/>
                <w:sz w:val="17"/>
                <w:szCs w:val="17"/>
              </w:rPr>
            </w:pPr>
            <w:r w:rsidRPr="00B116FF">
              <w:rPr>
                <w:rFonts w:ascii="Verdana" w:eastAsia="Times New Roman" w:hAnsi="Verdana" w:cs="Times New Roman"/>
                <w:color w:val="000000"/>
                <w:sz w:val="17"/>
                <w:szCs w:val="17"/>
              </w:rPr>
              <w:t>0,5-0,8 кг/м² (готовое покрытие, т.е. нанесение 3 слоями). На расход влияют шероховатость и пористость окрашиваемой поверхности.</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Тара</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25 кг, 12,5 кг.</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Растворитель</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Вода</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Соотношения смешивания</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Перед использованием в партию 25 кг или 12,5 кг известковой пасты вводят 25 л или 12,5 л чистой воды, т.е. в соотношении по весу 1:1. См. инструкцию по применению.</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Способ нанесения</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Наносится специальной круглой щеткой или кистью.</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xml:space="preserve">Время высыхания, +23 °C при </w:t>
            </w:r>
            <w:proofErr w:type="spellStart"/>
            <w:r w:rsidRPr="00B116FF">
              <w:rPr>
                <w:rFonts w:ascii="Verdana" w:eastAsia="Times New Roman" w:hAnsi="Verdana" w:cs="Times New Roman"/>
                <w:sz w:val="18"/>
                <w:szCs w:val="18"/>
              </w:rPr>
              <w:t>отн</w:t>
            </w:r>
            <w:proofErr w:type="spellEnd"/>
            <w:r w:rsidRPr="00B116FF">
              <w:rPr>
                <w:rFonts w:ascii="Verdana" w:eastAsia="Times New Roman" w:hAnsi="Verdana" w:cs="Times New Roman"/>
                <w:sz w:val="18"/>
                <w:szCs w:val="18"/>
              </w:rPr>
              <w:t xml:space="preserve">. </w:t>
            </w:r>
            <w:proofErr w:type="spellStart"/>
            <w:r w:rsidRPr="00B116FF">
              <w:rPr>
                <w:rFonts w:ascii="Verdana" w:eastAsia="Times New Roman" w:hAnsi="Verdana" w:cs="Times New Roman"/>
                <w:sz w:val="18"/>
                <w:szCs w:val="18"/>
              </w:rPr>
              <w:t>влажн</w:t>
            </w:r>
            <w:proofErr w:type="spellEnd"/>
            <w:r w:rsidRPr="00B116FF">
              <w:rPr>
                <w:rFonts w:ascii="Verdana" w:eastAsia="Times New Roman" w:hAnsi="Verdana" w:cs="Times New Roman"/>
                <w:sz w:val="18"/>
                <w:szCs w:val="18"/>
              </w:rPr>
              <w:t>. воздуха 50 %</w:t>
            </w:r>
          </w:p>
        </w:tc>
        <w:tc>
          <w:tcPr>
            <w:tcW w:w="0" w:type="auto"/>
            <w:gridSpan w:val="2"/>
            <w:hideMark/>
          </w:tcPr>
          <w:p w:rsidR="00B116FF" w:rsidRPr="00B116FF" w:rsidRDefault="00B116FF" w:rsidP="00B116FF">
            <w:pPr>
              <w:spacing w:after="0" w:line="210" w:lineRule="atLeast"/>
              <w:jc w:val="center"/>
              <w:rPr>
                <w:rFonts w:ascii="Verdana" w:eastAsia="Times New Roman" w:hAnsi="Verdana" w:cs="Times New Roman"/>
                <w:color w:val="000000"/>
                <w:sz w:val="17"/>
                <w:szCs w:val="17"/>
              </w:rPr>
            </w:pPr>
            <w:r w:rsidRPr="00B116FF">
              <w:rPr>
                <w:rFonts w:ascii="Verdana" w:eastAsia="Times New Roman" w:hAnsi="Verdana" w:cs="Times New Roman"/>
                <w:color w:val="000000"/>
                <w:sz w:val="17"/>
                <w:szCs w:val="17"/>
              </w:rPr>
              <w:t xml:space="preserve">До </w:t>
            </w:r>
            <w:proofErr w:type="spellStart"/>
            <w:r w:rsidRPr="00B116FF">
              <w:rPr>
                <w:rFonts w:ascii="Verdana" w:eastAsia="Times New Roman" w:hAnsi="Verdana" w:cs="Times New Roman"/>
                <w:color w:val="000000"/>
                <w:sz w:val="17"/>
                <w:szCs w:val="17"/>
              </w:rPr>
              <w:t>отлипа</w:t>
            </w:r>
            <w:proofErr w:type="spellEnd"/>
            <w:r w:rsidRPr="00B116FF">
              <w:rPr>
                <w:rFonts w:ascii="Verdana" w:eastAsia="Times New Roman" w:hAnsi="Verdana" w:cs="Times New Roman"/>
                <w:color w:val="000000"/>
                <w:sz w:val="17"/>
                <w:szCs w:val="17"/>
              </w:rPr>
              <w:t xml:space="preserve"> – 1-2 часа.</w:t>
            </w:r>
          </w:p>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Следующий слой можно наносить после схватывания предыдущего, но не ранее, чем через 24 часа.</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proofErr w:type="spellStart"/>
            <w:r w:rsidRPr="00B116FF">
              <w:rPr>
                <w:rFonts w:ascii="Verdana" w:eastAsia="Times New Roman" w:hAnsi="Verdana" w:cs="Times New Roman"/>
                <w:sz w:val="18"/>
                <w:szCs w:val="18"/>
              </w:rPr>
              <w:t>Атмосферостойкость</w:t>
            </w:r>
            <w:proofErr w:type="spellEnd"/>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Хорошая.</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Термостойкость</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Готовое покрытие выдерживает температуры в интервале от -60ºC до +50ºC.</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Плотность</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proofErr w:type="spellStart"/>
            <w:r w:rsidRPr="00B116FF">
              <w:rPr>
                <w:rFonts w:ascii="Verdana" w:eastAsia="Times New Roman" w:hAnsi="Verdana" w:cs="Times New Roman"/>
                <w:sz w:val="18"/>
                <w:szCs w:val="18"/>
              </w:rPr>
              <w:t>ок</w:t>
            </w:r>
            <w:proofErr w:type="spellEnd"/>
            <w:r w:rsidRPr="00B116FF">
              <w:rPr>
                <w:rFonts w:ascii="Verdana" w:eastAsia="Times New Roman" w:hAnsi="Verdana" w:cs="Times New Roman"/>
                <w:sz w:val="18"/>
                <w:szCs w:val="18"/>
              </w:rPr>
              <w:t>. 1,35 кг/л.</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Хранение</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Защищать от мороза. Температура краски и тары не должна превышать +35 0C. нельзя хранить под прямыми лучами солнца даже накрытой брезентом. Колерованная или находящаяся в неплотно закрытой или неполной таре краска не выдерживает длительного хранения.</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Код</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354 6510</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hyperlink r:id="rId14" w:tgtFrame="_blank" w:tooltip="Tikkurila Oyj_Гигиеническое заключение (pdf) (1.9 MB)" w:history="1">
              <w:proofErr w:type="spellStart"/>
              <w:r w:rsidRPr="00B116FF">
                <w:rPr>
                  <w:rFonts w:ascii="Verdana" w:eastAsia="Times New Roman" w:hAnsi="Verdana" w:cs="Times New Roman"/>
                  <w:color w:val="707233"/>
                  <w:sz w:val="18"/>
                  <w:szCs w:val="18"/>
                  <w:u w:val="single"/>
                </w:rPr>
                <w:t>Tikkurila</w:t>
              </w:r>
              <w:proofErr w:type="spellEnd"/>
              <w:r w:rsidRPr="00B116FF">
                <w:rPr>
                  <w:rFonts w:ascii="Verdana" w:eastAsia="Times New Roman" w:hAnsi="Verdana" w:cs="Times New Roman"/>
                  <w:color w:val="707233"/>
                  <w:sz w:val="18"/>
                  <w:szCs w:val="18"/>
                  <w:u w:val="single"/>
                </w:rPr>
                <w:t xml:space="preserve"> </w:t>
              </w:r>
              <w:proofErr w:type="spellStart"/>
              <w:r w:rsidRPr="00B116FF">
                <w:rPr>
                  <w:rFonts w:ascii="Verdana" w:eastAsia="Times New Roman" w:hAnsi="Verdana" w:cs="Times New Roman"/>
                  <w:color w:val="707233"/>
                  <w:sz w:val="18"/>
                  <w:szCs w:val="18"/>
                  <w:u w:val="single"/>
                </w:rPr>
                <w:t>Oyj_Гигиеническое</w:t>
              </w:r>
              <w:proofErr w:type="spellEnd"/>
              <w:r w:rsidRPr="00B116FF">
                <w:rPr>
                  <w:rFonts w:ascii="Verdana" w:eastAsia="Times New Roman" w:hAnsi="Verdana" w:cs="Times New Roman"/>
                  <w:color w:val="707233"/>
                  <w:sz w:val="18"/>
                  <w:szCs w:val="18"/>
                  <w:u w:val="single"/>
                </w:rPr>
                <w:t xml:space="preserve"> заключение</w:t>
              </w:r>
            </w:hyperlink>
          </w:p>
        </w:tc>
      </w:tr>
      <w:tr w:rsidR="00B116FF" w:rsidRPr="00B116FF" w:rsidTr="00B116FF">
        <w:trPr>
          <w:tblCellSpacing w:w="15" w:type="dxa"/>
          <w:jc w:val="center"/>
        </w:trPr>
        <w:tc>
          <w:tcPr>
            <w:tcW w:w="0" w:type="auto"/>
            <w:gridSpan w:val="3"/>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pict>
                <v:rect id="_x0000_i1026" style="width:0;height:.75pt" o:hralign="center" o:hrstd="t" o:hr="t" fillcolor="#aca899" stroked="f"/>
              </w:pic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ИНСТРУКЦИЯ ПО ИСПОЛЬЗОВАНИЮ ИЗДЕЛИЯ</w:t>
            </w:r>
          </w:p>
        </w:tc>
        <w:tc>
          <w:tcPr>
            <w:tcW w:w="0" w:type="auto"/>
            <w:vAlign w:val="center"/>
            <w:hideMark/>
          </w:tcPr>
          <w:p w:rsidR="00B116FF" w:rsidRPr="00B116FF" w:rsidRDefault="00B116FF" w:rsidP="00B116FF">
            <w:pPr>
              <w:spacing w:after="0" w:line="240" w:lineRule="auto"/>
              <w:rPr>
                <w:rFonts w:ascii="Times New Roman" w:eastAsia="Times New Roman" w:hAnsi="Times New Roman" w:cs="Times New Roman"/>
                <w:sz w:val="20"/>
                <w:szCs w:val="20"/>
              </w:rPr>
            </w:pPr>
          </w:p>
        </w:tc>
        <w:tc>
          <w:tcPr>
            <w:tcW w:w="0" w:type="auto"/>
            <w:vAlign w:val="center"/>
            <w:hideMark/>
          </w:tcPr>
          <w:p w:rsidR="00B116FF" w:rsidRPr="00B116FF" w:rsidRDefault="00B116FF" w:rsidP="00B116FF">
            <w:pPr>
              <w:spacing w:after="0" w:line="240" w:lineRule="auto"/>
              <w:rPr>
                <w:rFonts w:ascii="Times New Roman" w:eastAsia="Times New Roman" w:hAnsi="Times New Roman" w:cs="Times New Roman"/>
                <w:sz w:val="20"/>
                <w:szCs w:val="20"/>
              </w:rPr>
            </w:pP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Условия при обработке</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Окрашиваемая поверхность должна быть чистой и прочной. Температура воздуха, краски и подложки должна быть выше +5 ºС. В теплую или ветреную погоду важно заботиться о достаточном увлажнении окрашиваемой поверхности. Окраску нельзя производить во время дождя, перед дождем или под прямым солнечным светом. В случае окраски внутренних стен рекомендуется, чтобы температура помещения была ниже +20 ºС.</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Предварительная подготовка</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xml:space="preserve">Очистить неокрашенные поверхности от загрязнений, пыли и </w:t>
            </w:r>
            <w:proofErr w:type="spellStart"/>
            <w:r w:rsidRPr="00B116FF">
              <w:rPr>
                <w:rFonts w:ascii="Verdana" w:eastAsia="Times New Roman" w:hAnsi="Verdana" w:cs="Times New Roman"/>
                <w:sz w:val="18"/>
                <w:szCs w:val="18"/>
              </w:rPr>
              <w:t>высолов</w:t>
            </w:r>
            <w:proofErr w:type="spellEnd"/>
            <w:r w:rsidRPr="00B116FF">
              <w:rPr>
                <w:rFonts w:ascii="Verdana" w:eastAsia="Times New Roman" w:hAnsi="Verdana" w:cs="Times New Roman"/>
                <w:sz w:val="18"/>
                <w:szCs w:val="18"/>
              </w:rPr>
              <w:t>. Заплесневелую, покрытую мхом и т.п. поверхность промыть снизу вверх раствором "</w:t>
            </w:r>
            <w:proofErr w:type="spellStart"/>
            <w:r w:rsidRPr="00B116FF">
              <w:rPr>
                <w:rFonts w:ascii="Verdana" w:eastAsia="Times New Roman" w:hAnsi="Verdana" w:cs="Times New Roman"/>
                <w:sz w:val="18"/>
                <w:szCs w:val="18"/>
              </w:rPr>
              <w:t>Хомеенпойсто</w:t>
            </w:r>
            <w:proofErr w:type="spellEnd"/>
            <w:r w:rsidRPr="00B116FF">
              <w:rPr>
                <w:rFonts w:ascii="Verdana" w:eastAsia="Times New Roman" w:hAnsi="Verdana" w:cs="Times New Roman"/>
                <w:sz w:val="18"/>
                <w:szCs w:val="18"/>
              </w:rPr>
              <w:t>" в соответствии с инструкцией по применени</w:t>
            </w:r>
            <w:proofErr w:type="gramStart"/>
            <w:r w:rsidRPr="00B116FF">
              <w:rPr>
                <w:rFonts w:ascii="Verdana" w:eastAsia="Times New Roman" w:hAnsi="Verdana" w:cs="Times New Roman"/>
                <w:sz w:val="18"/>
                <w:szCs w:val="18"/>
              </w:rPr>
              <w:t>ю-</w:t>
            </w:r>
            <w:proofErr w:type="gramEnd"/>
            <w:r w:rsidRPr="00B116FF">
              <w:rPr>
                <w:rFonts w:ascii="Verdana" w:eastAsia="Times New Roman" w:hAnsi="Verdana" w:cs="Times New Roman"/>
                <w:sz w:val="18"/>
                <w:szCs w:val="18"/>
              </w:rPr>
              <w:t xml:space="preserve"> Окрашиваемая поверхность должна быть целой и </w:t>
            </w:r>
            <w:r w:rsidRPr="00B116FF">
              <w:rPr>
                <w:rFonts w:ascii="Verdana" w:eastAsia="Times New Roman" w:hAnsi="Verdana" w:cs="Times New Roman"/>
                <w:sz w:val="18"/>
                <w:szCs w:val="18"/>
              </w:rPr>
              <w:lastRenderedPageBreak/>
              <w:t xml:space="preserve">очищена от органической краски. С поверхностей, окрашенных ранее известковой краской, старые слои удаляют стальной щеткой (щетина должна быть из нержавеющей стали) или промывкой водой под высоким давлением, избегая повреждения прочной основы. Требуемые ремонтные заделки производят раствором, аналогичным по своему составу первоначальной штукатурке до уровня и шероховатости примыкающих участков фасада. Растворы с высоким содержанием цемента не применимы под </w:t>
            </w:r>
            <w:proofErr w:type="spellStart"/>
            <w:r w:rsidRPr="00B116FF">
              <w:rPr>
                <w:rFonts w:ascii="Verdana" w:eastAsia="Times New Roman" w:hAnsi="Verdana" w:cs="Times New Roman"/>
                <w:sz w:val="18"/>
                <w:szCs w:val="18"/>
              </w:rPr>
              <w:t>известковю</w:t>
            </w:r>
            <w:proofErr w:type="spellEnd"/>
            <w:r w:rsidRPr="00B116FF">
              <w:rPr>
                <w:rFonts w:ascii="Verdana" w:eastAsia="Times New Roman" w:hAnsi="Verdana" w:cs="Times New Roman"/>
                <w:sz w:val="18"/>
                <w:szCs w:val="18"/>
              </w:rPr>
              <w:t xml:space="preserve"> краску. </w:t>
            </w:r>
            <w:r w:rsidRPr="00B116FF">
              <w:rPr>
                <w:rFonts w:ascii="Verdana" w:eastAsia="Times New Roman" w:hAnsi="Verdana" w:cs="Times New Roman"/>
                <w:sz w:val="18"/>
                <w:szCs w:val="18"/>
              </w:rPr>
              <w:br/>
              <w:t>Поверхности, не подлежащие окраске, например, оконное стекло, металл и природный камень, следует тщательно защитить во время окрасочных работ.</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lastRenderedPageBreak/>
              <w:t>Грунтование</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xml:space="preserve">Грунтование произвести раствором, соответствующим по своему составу раствору, который использовался в отделке всей </w:t>
            </w:r>
            <w:proofErr w:type="spellStart"/>
            <w:r w:rsidRPr="00B116FF">
              <w:rPr>
                <w:rFonts w:ascii="Verdana" w:eastAsia="Times New Roman" w:hAnsi="Verdana" w:cs="Times New Roman"/>
                <w:sz w:val="18"/>
                <w:szCs w:val="18"/>
              </w:rPr>
              <w:t>пооверхности</w:t>
            </w:r>
            <w:proofErr w:type="spellEnd"/>
            <w:r w:rsidRPr="00B116FF">
              <w:rPr>
                <w:rFonts w:ascii="Verdana" w:eastAsia="Times New Roman" w:hAnsi="Verdana" w:cs="Times New Roman"/>
                <w:sz w:val="18"/>
                <w:szCs w:val="18"/>
              </w:rPr>
              <w:t xml:space="preserve">, соблюдая структуру и уровень поверхности. Растворы с преобладанием цемента не подходят для подложки перед нанесением известковой краски. </w:t>
            </w:r>
            <w:r w:rsidRPr="00B116FF">
              <w:rPr>
                <w:rFonts w:ascii="Verdana" w:eastAsia="Times New Roman" w:hAnsi="Verdana" w:cs="Times New Roman"/>
                <w:sz w:val="18"/>
                <w:szCs w:val="18"/>
              </w:rPr>
              <w:br/>
            </w:r>
            <w:r w:rsidRPr="00B116FF">
              <w:rPr>
                <w:rFonts w:ascii="Verdana" w:eastAsia="Times New Roman" w:hAnsi="Verdana" w:cs="Times New Roman"/>
                <w:sz w:val="18"/>
                <w:szCs w:val="18"/>
              </w:rPr>
              <w:br/>
              <w:t xml:space="preserve">Грунтование стен: </w:t>
            </w:r>
            <w:r w:rsidRPr="00B116FF">
              <w:rPr>
                <w:rFonts w:ascii="Verdana" w:eastAsia="Times New Roman" w:hAnsi="Verdana" w:cs="Times New Roman"/>
                <w:sz w:val="18"/>
                <w:szCs w:val="18"/>
              </w:rPr>
              <w:br/>
              <w:t>Грунтовочную окраску произвести одним слоем разбавленной "Грунтовочным гелем" фасадной краской "</w:t>
            </w:r>
            <w:proofErr w:type="spellStart"/>
            <w:r w:rsidRPr="00B116FF">
              <w:rPr>
                <w:rFonts w:ascii="Verdana" w:eastAsia="Times New Roman" w:hAnsi="Verdana" w:cs="Times New Roman"/>
                <w:sz w:val="18"/>
                <w:szCs w:val="18"/>
              </w:rPr>
              <w:t>Кивисил</w:t>
            </w:r>
            <w:proofErr w:type="spellEnd"/>
            <w:r w:rsidRPr="00B116FF">
              <w:rPr>
                <w:rFonts w:ascii="Verdana" w:eastAsia="Times New Roman" w:hAnsi="Verdana" w:cs="Times New Roman"/>
                <w:sz w:val="18"/>
                <w:szCs w:val="18"/>
              </w:rPr>
              <w:t>" или загрунтовать сначала разбавленной водой "Силиконовой грунтовкой", а затем грунтовочную окраску произвести фасадной краской "</w:t>
            </w:r>
            <w:proofErr w:type="spellStart"/>
            <w:r w:rsidRPr="00B116FF">
              <w:rPr>
                <w:rFonts w:ascii="Verdana" w:eastAsia="Times New Roman" w:hAnsi="Verdana" w:cs="Times New Roman"/>
                <w:sz w:val="18"/>
                <w:szCs w:val="18"/>
              </w:rPr>
              <w:t>Кивисил</w:t>
            </w:r>
            <w:proofErr w:type="spellEnd"/>
            <w:r w:rsidRPr="00B116FF">
              <w:rPr>
                <w:rFonts w:ascii="Verdana" w:eastAsia="Times New Roman" w:hAnsi="Verdana" w:cs="Times New Roman"/>
                <w:sz w:val="18"/>
                <w:szCs w:val="18"/>
              </w:rPr>
              <w:t xml:space="preserve">". Грунтовку </w:t>
            </w:r>
            <w:proofErr w:type="spellStart"/>
            <w:r w:rsidRPr="00B116FF">
              <w:rPr>
                <w:rFonts w:ascii="Verdana" w:eastAsia="Times New Roman" w:hAnsi="Verdana" w:cs="Times New Roman"/>
                <w:sz w:val="18"/>
                <w:szCs w:val="18"/>
              </w:rPr>
              <w:t>заколеровать</w:t>
            </w:r>
            <w:proofErr w:type="spellEnd"/>
            <w:r w:rsidRPr="00B116FF">
              <w:rPr>
                <w:rFonts w:ascii="Verdana" w:eastAsia="Times New Roman" w:hAnsi="Verdana" w:cs="Times New Roman"/>
                <w:sz w:val="18"/>
                <w:szCs w:val="18"/>
              </w:rPr>
              <w:t xml:space="preserve"> в цвет покрывной краски.</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Окраска</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Известковую краску "</w:t>
            </w:r>
            <w:proofErr w:type="spellStart"/>
            <w:r w:rsidRPr="00B116FF">
              <w:rPr>
                <w:rFonts w:ascii="Verdana" w:eastAsia="Times New Roman" w:hAnsi="Verdana" w:cs="Times New Roman"/>
                <w:sz w:val="18"/>
                <w:szCs w:val="18"/>
              </w:rPr>
              <w:t>Холви</w:t>
            </w:r>
            <w:proofErr w:type="spellEnd"/>
            <w:r w:rsidRPr="00B116FF">
              <w:rPr>
                <w:rFonts w:ascii="Verdana" w:eastAsia="Times New Roman" w:hAnsi="Verdana" w:cs="Times New Roman"/>
                <w:sz w:val="18"/>
                <w:szCs w:val="18"/>
              </w:rPr>
              <w:t>" разводят на стройплощадке чистой водой в соотношении по весу 1:1. Не использовать краску «</w:t>
            </w:r>
            <w:proofErr w:type="spellStart"/>
            <w:r w:rsidRPr="00B116FF">
              <w:rPr>
                <w:rFonts w:ascii="Verdana" w:eastAsia="Times New Roman" w:hAnsi="Verdana" w:cs="Times New Roman"/>
                <w:sz w:val="18"/>
                <w:szCs w:val="18"/>
              </w:rPr>
              <w:t>Холви</w:t>
            </w:r>
            <w:proofErr w:type="spellEnd"/>
            <w:r w:rsidRPr="00B116FF">
              <w:rPr>
                <w:rFonts w:ascii="Verdana" w:eastAsia="Times New Roman" w:hAnsi="Verdana" w:cs="Times New Roman"/>
                <w:sz w:val="18"/>
                <w:szCs w:val="18"/>
              </w:rPr>
              <w:t xml:space="preserve">» </w:t>
            </w:r>
            <w:proofErr w:type="gramStart"/>
            <w:r w:rsidRPr="00B116FF">
              <w:rPr>
                <w:rFonts w:ascii="Verdana" w:eastAsia="Times New Roman" w:hAnsi="Verdana" w:cs="Times New Roman"/>
                <w:sz w:val="18"/>
                <w:szCs w:val="18"/>
              </w:rPr>
              <w:t>неразбавленной</w:t>
            </w:r>
            <w:proofErr w:type="gramEnd"/>
            <w:r w:rsidRPr="00B116FF">
              <w:rPr>
                <w:rFonts w:ascii="Verdana" w:eastAsia="Times New Roman" w:hAnsi="Verdana" w:cs="Times New Roman"/>
                <w:sz w:val="18"/>
                <w:szCs w:val="18"/>
              </w:rPr>
              <w:t xml:space="preserve">! Соотношение не должно изменяться в течение работ во избежание различий в оттенке. Во время работ известковую краску следует перемешивать достаточно часто, чтобы тяжелые каменистые компоненты не осаждались. </w:t>
            </w:r>
            <w:r w:rsidRPr="00B116FF">
              <w:rPr>
                <w:rFonts w:ascii="Verdana" w:eastAsia="Times New Roman" w:hAnsi="Verdana" w:cs="Times New Roman"/>
                <w:sz w:val="18"/>
                <w:szCs w:val="18"/>
              </w:rPr>
              <w:br/>
              <w:t xml:space="preserve">До начала окраски обрабатываемую поверхность тщательно увлажняют чистой водой. Подложка должна быть равномерно влажной, но одновременно с этим она должна сохранять свою впитывающую способность. </w:t>
            </w:r>
            <w:r w:rsidRPr="00B116FF">
              <w:rPr>
                <w:rFonts w:ascii="Verdana" w:eastAsia="Times New Roman" w:hAnsi="Verdana" w:cs="Times New Roman"/>
                <w:sz w:val="18"/>
                <w:szCs w:val="18"/>
              </w:rPr>
              <w:br/>
            </w:r>
            <w:r w:rsidRPr="00B116FF">
              <w:rPr>
                <w:rFonts w:ascii="Verdana" w:eastAsia="Times New Roman" w:hAnsi="Verdana" w:cs="Times New Roman"/>
                <w:sz w:val="18"/>
                <w:szCs w:val="18"/>
              </w:rPr>
              <w:br/>
              <w:t xml:space="preserve">Краску наносят специальной щеткой или кистью круговыми мазками. Окраску производят в 3 слоя. Поверхность каждый раз тщательно увлажняют водой до нанесения нового слоя, а также после нанесения последнего. После нанесения первого слоя краске дают просохнуть 24 часа, после чего поверхность увлажняют чистой водой. Второй слой краски наносят по увлажненной поверхности. Третий слой наносится таким же образом, как второй. </w:t>
            </w:r>
            <w:r w:rsidRPr="00B116FF">
              <w:rPr>
                <w:rFonts w:ascii="Verdana" w:eastAsia="Times New Roman" w:hAnsi="Verdana" w:cs="Times New Roman"/>
                <w:sz w:val="18"/>
                <w:szCs w:val="18"/>
              </w:rPr>
              <w:br/>
            </w:r>
            <w:r w:rsidRPr="00B116FF">
              <w:rPr>
                <w:rFonts w:ascii="Verdana" w:eastAsia="Times New Roman" w:hAnsi="Verdana" w:cs="Times New Roman"/>
                <w:sz w:val="18"/>
                <w:szCs w:val="18"/>
              </w:rPr>
              <w:br/>
              <w:t>Во избежание различий в оттенке для окраски сплошной поверхности смешивают достаточное количество краски одной партии изготовления. Если придется применять краску разных партий, место стыка окрашивают смесью новой и старой партии (1:1). Работу рекомендуется организовать так, чтобы стыки были в наиболее незаметных местах. При окраске одной сплошной поверхности работу производить непрерывно и заканчивать на углах здания, на границе с балконом и т.п. местах. Для получения равномерного результата избегать перекраски участков уже готовой окрашенной поверхности. Лучший способ заделки рабочих швов – легкое надавливание. На цвет краски "</w:t>
            </w:r>
            <w:proofErr w:type="spellStart"/>
            <w:r w:rsidRPr="00B116FF">
              <w:rPr>
                <w:rFonts w:ascii="Verdana" w:eastAsia="Times New Roman" w:hAnsi="Verdana" w:cs="Times New Roman"/>
                <w:sz w:val="18"/>
                <w:szCs w:val="18"/>
              </w:rPr>
              <w:t>Холви</w:t>
            </w:r>
            <w:proofErr w:type="spellEnd"/>
            <w:r w:rsidRPr="00B116FF">
              <w:rPr>
                <w:rFonts w:ascii="Verdana" w:eastAsia="Times New Roman" w:hAnsi="Verdana" w:cs="Times New Roman"/>
                <w:sz w:val="18"/>
                <w:szCs w:val="18"/>
              </w:rPr>
              <w:t xml:space="preserve">" влияют влажность и пористость подложки. Окончательное увлажнение делает цвет более темным. </w:t>
            </w:r>
            <w:r w:rsidRPr="00B116FF">
              <w:rPr>
                <w:rFonts w:ascii="Verdana" w:eastAsia="Times New Roman" w:hAnsi="Verdana" w:cs="Times New Roman"/>
                <w:sz w:val="18"/>
                <w:szCs w:val="18"/>
              </w:rPr>
              <w:br/>
              <w:t xml:space="preserve">При механическом воздействии на окрашенной поверхности, особенно темного цвета, могут появиться следы более светлого цвета. Это качество характерно для всех матовых фасадных красок и никаким образом не влияет на их технические свойства. Окраска известковыми красками придает поверхностям живой вид, оставляя видными следы ручной работы, что необходимо помнить при оценке готовой поверхности. </w:t>
            </w:r>
            <w:r w:rsidRPr="00B116FF">
              <w:rPr>
                <w:rFonts w:ascii="Verdana" w:eastAsia="Times New Roman" w:hAnsi="Verdana" w:cs="Times New Roman"/>
                <w:sz w:val="18"/>
                <w:szCs w:val="18"/>
              </w:rPr>
              <w:br/>
            </w:r>
            <w:r w:rsidRPr="00B116FF">
              <w:rPr>
                <w:rFonts w:ascii="Verdana" w:eastAsia="Times New Roman" w:hAnsi="Verdana" w:cs="Times New Roman"/>
                <w:sz w:val="18"/>
                <w:szCs w:val="18"/>
              </w:rPr>
              <w:br/>
              <w:t xml:space="preserve">Ремонтная окраска: </w:t>
            </w:r>
            <w:r w:rsidRPr="00B116FF">
              <w:rPr>
                <w:rFonts w:ascii="Verdana" w:eastAsia="Times New Roman" w:hAnsi="Verdana" w:cs="Times New Roman"/>
                <w:sz w:val="18"/>
                <w:szCs w:val="18"/>
              </w:rPr>
              <w:br/>
              <w:t>Ремонтную окраску поверхностей, окрашенных ранее известковой краской "</w:t>
            </w:r>
            <w:proofErr w:type="spellStart"/>
            <w:r w:rsidRPr="00B116FF">
              <w:rPr>
                <w:rFonts w:ascii="Verdana" w:eastAsia="Times New Roman" w:hAnsi="Verdana" w:cs="Times New Roman"/>
                <w:sz w:val="18"/>
                <w:szCs w:val="18"/>
              </w:rPr>
              <w:t>Холви</w:t>
            </w:r>
            <w:proofErr w:type="spellEnd"/>
            <w:r w:rsidRPr="00B116FF">
              <w:rPr>
                <w:rFonts w:ascii="Verdana" w:eastAsia="Times New Roman" w:hAnsi="Verdana" w:cs="Times New Roman"/>
                <w:sz w:val="18"/>
                <w:szCs w:val="18"/>
              </w:rPr>
              <w:t>", можно производить краской "</w:t>
            </w:r>
            <w:proofErr w:type="spellStart"/>
            <w:r w:rsidRPr="00B116FF">
              <w:rPr>
                <w:rFonts w:ascii="Verdana" w:eastAsia="Times New Roman" w:hAnsi="Verdana" w:cs="Times New Roman"/>
                <w:sz w:val="18"/>
                <w:szCs w:val="18"/>
              </w:rPr>
              <w:t>Холви</w:t>
            </w:r>
            <w:proofErr w:type="spellEnd"/>
            <w:r w:rsidRPr="00B116FF">
              <w:rPr>
                <w:rFonts w:ascii="Verdana" w:eastAsia="Times New Roman" w:hAnsi="Verdana" w:cs="Times New Roman"/>
                <w:sz w:val="18"/>
                <w:szCs w:val="18"/>
              </w:rPr>
              <w:t xml:space="preserve">" или краской </w:t>
            </w:r>
            <w:r w:rsidRPr="00B116FF">
              <w:rPr>
                <w:rFonts w:ascii="Verdana" w:eastAsia="Times New Roman" w:hAnsi="Verdana" w:cs="Times New Roman"/>
                <w:sz w:val="18"/>
                <w:szCs w:val="18"/>
              </w:rPr>
              <w:lastRenderedPageBreak/>
              <w:t>"</w:t>
            </w:r>
            <w:proofErr w:type="spellStart"/>
            <w:r w:rsidRPr="00B116FF">
              <w:rPr>
                <w:rFonts w:ascii="Verdana" w:eastAsia="Times New Roman" w:hAnsi="Verdana" w:cs="Times New Roman"/>
                <w:sz w:val="18"/>
                <w:szCs w:val="18"/>
              </w:rPr>
              <w:t>Финнгард</w:t>
            </w:r>
            <w:proofErr w:type="spellEnd"/>
            <w:r w:rsidRPr="00B116FF">
              <w:rPr>
                <w:rFonts w:ascii="Verdana" w:eastAsia="Times New Roman" w:hAnsi="Verdana" w:cs="Times New Roman"/>
                <w:sz w:val="18"/>
                <w:szCs w:val="18"/>
              </w:rPr>
              <w:t xml:space="preserve"> Известковая краска". Проверить состояние конструкции и устранить дефекты до ремонтной окраски.</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lastRenderedPageBreak/>
              <w:t>Очистка инструментов</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Рабочие инструменты промыть незамедлительно после применения чистой водой или слабым водным раствором уксуса, а затем прополоскать чистой водой.</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Уход</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xml:space="preserve">Очистку производить не ранее, чем через месяц после окраски осторожной промывкой под давлением без применения моющих средств. На поверхности может остаться след от мытья и, поэтому, рекомендуется отделить участок мытья по линиям конструкции для того, чтобы сделать его незаметным. Очистку от отдельных, не прилипших к поверхности загрязнений, производить сухой очисткой с помощью мягкой щетки или ткани, избегая натирания. </w:t>
            </w:r>
            <w:r w:rsidRPr="00B116FF">
              <w:rPr>
                <w:rFonts w:ascii="Verdana" w:eastAsia="Times New Roman" w:hAnsi="Verdana" w:cs="Times New Roman"/>
                <w:sz w:val="18"/>
                <w:szCs w:val="18"/>
              </w:rPr>
              <w:br/>
              <w:t>Плесень устранить средством "</w:t>
            </w:r>
            <w:proofErr w:type="spellStart"/>
            <w:r w:rsidRPr="00B116FF">
              <w:rPr>
                <w:rFonts w:ascii="Verdana" w:eastAsia="Times New Roman" w:hAnsi="Verdana" w:cs="Times New Roman"/>
                <w:sz w:val="18"/>
                <w:szCs w:val="18"/>
              </w:rPr>
              <w:t>Хомеенпойсто</w:t>
            </w:r>
            <w:proofErr w:type="spellEnd"/>
            <w:r w:rsidRPr="00B116FF">
              <w:rPr>
                <w:rFonts w:ascii="Verdana" w:eastAsia="Times New Roman" w:hAnsi="Verdana" w:cs="Times New Roman"/>
                <w:sz w:val="18"/>
                <w:szCs w:val="18"/>
              </w:rPr>
              <w:t>", после чего тщательно промыть поверхность чистой водой. Внимание! После применения "</w:t>
            </w:r>
            <w:proofErr w:type="spellStart"/>
            <w:r w:rsidRPr="00B116FF">
              <w:rPr>
                <w:rFonts w:ascii="Verdana" w:eastAsia="Times New Roman" w:hAnsi="Verdana" w:cs="Times New Roman"/>
                <w:sz w:val="18"/>
                <w:szCs w:val="18"/>
              </w:rPr>
              <w:t>Хомеенпойсто</w:t>
            </w:r>
            <w:proofErr w:type="spellEnd"/>
            <w:r w:rsidRPr="00B116FF">
              <w:rPr>
                <w:rFonts w:ascii="Verdana" w:eastAsia="Times New Roman" w:hAnsi="Verdana" w:cs="Times New Roman"/>
                <w:sz w:val="18"/>
                <w:szCs w:val="18"/>
              </w:rPr>
              <w:t>" поверхность всегда нуждается в окраске.</w:t>
            </w:r>
          </w:p>
        </w:tc>
      </w:tr>
      <w:tr w:rsidR="00B116FF" w:rsidRPr="00B116FF" w:rsidTr="00B116FF">
        <w:trPr>
          <w:tblCellSpacing w:w="15" w:type="dxa"/>
          <w:jc w:val="center"/>
        </w:trPr>
        <w:tc>
          <w:tcPr>
            <w:tcW w:w="0" w:type="auto"/>
            <w:gridSpan w:val="3"/>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pict>
                <v:rect id="_x0000_i1027" style="width:0;height:.75pt" o:hralign="center" o:hrstd="t" o:hr="t" fillcolor="#aca899" stroked="f"/>
              </w:pic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ОХРАНА ТРУДА</w:t>
            </w:r>
            <w:r w:rsidRPr="00B116FF">
              <w:rPr>
                <w:rFonts w:ascii="Verdana" w:eastAsia="Times New Roman" w:hAnsi="Verdana" w:cs="Times New Roman"/>
                <w:sz w:val="18"/>
                <w:szCs w:val="18"/>
              </w:rPr>
              <w:t xml:space="preserve"> </w:t>
            </w:r>
          </w:p>
        </w:tc>
        <w:tc>
          <w:tcPr>
            <w:tcW w:w="0" w:type="auto"/>
            <w:gridSpan w:val="2"/>
            <w:vMerge w:val="restart"/>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xml:space="preserve">Содержит </w:t>
            </w:r>
            <w:proofErr w:type="spellStart"/>
            <w:r w:rsidRPr="00B116FF">
              <w:rPr>
                <w:rFonts w:ascii="Verdana" w:eastAsia="Times New Roman" w:hAnsi="Verdana" w:cs="Times New Roman"/>
                <w:sz w:val="18"/>
                <w:szCs w:val="18"/>
              </w:rPr>
              <w:t>гидроксид</w:t>
            </w:r>
            <w:proofErr w:type="spellEnd"/>
            <w:r w:rsidRPr="00B116FF">
              <w:rPr>
                <w:rFonts w:ascii="Verdana" w:eastAsia="Times New Roman" w:hAnsi="Verdana" w:cs="Times New Roman"/>
                <w:sz w:val="18"/>
                <w:szCs w:val="18"/>
              </w:rPr>
              <w:t xml:space="preserve"> кальция. РАЗЪЕДАЮЩЕЕ ВЕЩЕСТВО. Попавшие в глаза брызги незамедлительно смыть большим количеством воды и обратиться к врачу. Использовать защитную одежду, перчатки и очки или маску. На краску имеется паспорт техники </w:t>
            </w:r>
            <w:proofErr w:type="spellStart"/>
            <w:r w:rsidRPr="00B116FF">
              <w:rPr>
                <w:rFonts w:ascii="Verdana" w:eastAsia="Times New Roman" w:hAnsi="Verdana" w:cs="Times New Roman"/>
                <w:sz w:val="18"/>
                <w:szCs w:val="18"/>
              </w:rPr>
              <w:t>безопасности.</w:t>
            </w:r>
            <w:hyperlink r:id="rId15" w:tgtFrame="_blank" w:tooltip="Паспорт техники безопасности (pdf) (224.7 KB)" w:history="1">
              <w:r w:rsidRPr="00B116FF">
                <w:rPr>
                  <w:rFonts w:ascii="Verdana" w:eastAsia="Times New Roman" w:hAnsi="Verdana" w:cs="Times New Roman"/>
                  <w:color w:val="707233"/>
                  <w:sz w:val="18"/>
                  <w:szCs w:val="18"/>
                  <w:u w:val="single"/>
                </w:rPr>
                <w:t>Паспорт</w:t>
              </w:r>
              <w:proofErr w:type="spellEnd"/>
              <w:r w:rsidRPr="00B116FF">
                <w:rPr>
                  <w:rFonts w:ascii="Verdana" w:eastAsia="Times New Roman" w:hAnsi="Verdana" w:cs="Times New Roman"/>
                  <w:color w:val="707233"/>
                  <w:sz w:val="18"/>
                  <w:szCs w:val="18"/>
                  <w:u w:val="single"/>
                </w:rPr>
                <w:t xml:space="preserve"> техники безопасности</w:t>
              </w:r>
            </w:hyperlink>
            <w:r w:rsidRPr="00B116FF">
              <w:rPr>
                <w:rFonts w:ascii="Verdana" w:eastAsia="Times New Roman" w:hAnsi="Verdana" w:cs="Times New Roman"/>
                <w:sz w:val="18"/>
                <w:szCs w:val="18"/>
              </w:rPr>
              <w:t xml:space="preserve"> </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11" name="Рисунок 11" descr="Разъедающее ве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ъедающее вещество"/>
                          <pic:cNvPicPr>
                            <a:picLocks noChangeAspect="1" noChangeArrowheads="1"/>
                          </pic:cNvPicPr>
                        </pic:nvPicPr>
                        <pic:blipFill>
                          <a:blip r:embed="rId16"/>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B116FF">
              <w:rPr>
                <w:rFonts w:ascii="Verdana" w:eastAsia="Times New Roman" w:hAnsi="Verdana" w:cs="Times New Roman"/>
                <w:sz w:val="18"/>
                <w:szCs w:val="18"/>
              </w:rPr>
              <w:br/>
              <w:t>Разъедающее вещество</w:t>
            </w:r>
          </w:p>
        </w:tc>
        <w:tc>
          <w:tcPr>
            <w:tcW w:w="0" w:type="auto"/>
            <w:gridSpan w:val="2"/>
            <w:vMerge/>
            <w:vAlign w:val="center"/>
            <w:hideMark/>
          </w:tcPr>
          <w:p w:rsidR="00B116FF" w:rsidRPr="00B116FF" w:rsidRDefault="00B116FF" w:rsidP="00B116FF">
            <w:pPr>
              <w:spacing w:after="0" w:line="240" w:lineRule="auto"/>
              <w:rPr>
                <w:rFonts w:ascii="Verdana" w:eastAsia="Times New Roman" w:hAnsi="Verdana" w:cs="Times New Roman"/>
                <w:sz w:val="18"/>
                <w:szCs w:val="18"/>
              </w:rPr>
            </w:pP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 xml:space="preserve">Жидкие остатки передать </w:t>
            </w:r>
            <w:proofErr w:type="gramStart"/>
            <w:r w:rsidRPr="00B116FF">
              <w:rPr>
                <w:rFonts w:ascii="Verdana" w:eastAsia="Times New Roman" w:hAnsi="Verdana" w:cs="Times New Roman"/>
                <w:sz w:val="18"/>
                <w:szCs w:val="18"/>
              </w:rPr>
              <w:t>в место сбора</w:t>
            </w:r>
            <w:proofErr w:type="gramEnd"/>
            <w:r w:rsidRPr="00B116FF">
              <w:rPr>
                <w:rFonts w:ascii="Verdana" w:eastAsia="Times New Roman" w:hAnsi="Verdana" w:cs="Times New Roman"/>
                <w:sz w:val="18"/>
                <w:szCs w:val="18"/>
              </w:rPr>
              <w:t xml:space="preserve"> вредных отходов. Пустые, сухие банки можно выбросить на свалку – соблюдать местное законодательство. </w:t>
            </w:r>
          </w:p>
        </w:tc>
      </w:tr>
      <w:tr w:rsidR="00B116FF" w:rsidRPr="00B116FF" w:rsidTr="00B116FF">
        <w:trPr>
          <w:tblCellSpacing w:w="15" w:type="dxa"/>
          <w:jc w:val="center"/>
        </w:trPr>
        <w:tc>
          <w:tcPr>
            <w:tcW w:w="0" w:type="auto"/>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b/>
                <w:bCs/>
                <w:sz w:val="18"/>
              </w:rPr>
              <w:t>ТРАНСПОРТИРОВКА</w:t>
            </w:r>
          </w:p>
        </w:tc>
        <w:tc>
          <w:tcPr>
            <w:tcW w:w="0" w:type="auto"/>
            <w:gridSpan w:val="2"/>
            <w:hideMark/>
          </w:tcPr>
          <w:p w:rsidR="00B116FF" w:rsidRPr="00B116FF" w:rsidRDefault="00B116FF" w:rsidP="00B116FF">
            <w:pPr>
              <w:spacing w:after="0" w:line="240" w:lineRule="auto"/>
              <w:jc w:val="center"/>
              <w:rPr>
                <w:rFonts w:ascii="Verdana" w:eastAsia="Times New Roman" w:hAnsi="Verdana" w:cs="Times New Roman"/>
                <w:sz w:val="18"/>
                <w:szCs w:val="18"/>
              </w:rPr>
            </w:pPr>
            <w:r w:rsidRPr="00B116FF">
              <w:rPr>
                <w:rFonts w:ascii="Verdana" w:eastAsia="Times New Roman" w:hAnsi="Verdana" w:cs="Times New Roman"/>
                <w:sz w:val="18"/>
                <w:szCs w:val="18"/>
              </w:rPr>
              <w:t>VAK/ADR -</w:t>
            </w:r>
          </w:p>
        </w:tc>
      </w:tr>
      <w:tr w:rsidR="00B116FF" w:rsidRPr="00B116FF" w:rsidTr="00B116FF">
        <w:trPr>
          <w:tblCellSpacing w:w="15" w:type="dxa"/>
          <w:jc w:val="center"/>
        </w:trPr>
        <w:tc>
          <w:tcPr>
            <w:tcW w:w="0" w:type="auto"/>
            <w:gridSpan w:val="3"/>
            <w:hideMark/>
          </w:tcPr>
          <w:p w:rsidR="00B116FF" w:rsidRPr="00B116FF" w:rsidRDefault="00B116FF" w:rsidP="00B116FF">
            <w:pPr>
              <w:spacing w:after="0" w:line="240" w:lineRule="auto"/>
              <w:jc w:val="center"/>
              <w:rPr>
                <w:rFonts w:ascii="Verdana" w:eastAsia="Times New Roman" w:hAnsi="Verdana" w:cs="Times New Roman"/>
                <w:sz w:val="18"/>
                <w:szCs w:val="18"/>
              </w:rPr>
            </w:pPr>
          </w:p>
        </w:tc>
      </w:tr>
    </w:tbl>
    <w:p w:rsidR="00103668" w:rsidRDefault="00103668"/>
    <w:sectPr w:rsidR="00103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16FF"/>
    <w:rsid w:val="00103668"/>
    <w:rsid w:val="00B1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6FF"/>
    <w:rPr>
      <w:b/>
      <w:bCs/>
    </w:rPr>
  </w:style>
  <w:style w:type="paragraph" w:styleId="a4">
    <w:name w:val="Balloon Text"/>
    <w:basedOn w:val="a"/>
    <w:link w:val="a5"/>
    <w:uiPriority w:val="99"/>
    <w:semiHidden/>
    <w:unhideWhenUsed/>
    <w:rsid w:val="00B116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116379">
      <w:bodyDiv w:val="1"/>
      <w:marLeft w:val="0"/>
      <w:marRight w:val="0"/>
      <w:marTop w:val="0"/>
      <w:marBottom w:val="0"/>
      <w:divBdr>
        <w:top w:val="none" w:sz="0" w:space="0" w:color="auto"/>
        <w:left w:val="none" w:sz="0" w:space="0" w:color="auto"/>
        <w:bottom w:val="none" w:sz="0" w:space="0" w:color="auto"/>
        <w:right w:val="none" w:sz="0" w:space="0" w:color="auto"/>
      </w:divBdr>
      <w:divsChild>
        <w:div w:id="724330870">
          <w:marLeft w:val="0"/>
          <w:marRight w:val="0"/>
          <w:marTop w:val="0"/>
          <w:marBottom w:val="0"/>
          <w:divBdr>
            <w:top w:val="none" w:sz="0" w:space="0" w:color="auto"/>
            <w:left w:val="none" w:sz="0" w:space="0" w:color="auto"/>
            <w:bottom w:val="none" w:sz="0" w:space="0" w:color="auto"/>
            <w:right w:val="none" w:sz="0" w:space="0" w:color="auto"/>
          </w:divBdr>
          <w:divsChild>
            <w:div w:id="2032533568">
              <w:marLeft w:val="435"/>
              <w:marRight w:val="435"/>
              <w:marTop w:val="0"/>
              <w:marBottom w:val="0"/>
              <w:divBdr>
                <w:top w:val="none" w:sz="0" w:space="0" w:color="auto"/>
                <w:left w:val="none" w:sz="0" w:space="0" w:color="auto"/>
                <w:bottom w:val="none" w:sz="0" w:space="0" w:color="auto"/>
                <w:right w:val="none" w:sz="0" w:space="0" w:color="auto"/>
              </w:divBdr>
              <w:divsChild>
                <w:div w:id="797600919">
                  <w:marLeft w:val="300"/>
                  <w:marRight w:val="315"/>
                  <w:marTop w:val="0"/>
                  <w:marBottom w:val="225"/>
                  <w:divBdr>
                    <w:top w:val="none" w:sz="0" w:space="0" w:color="auto"/>
                    <w:left w:val="none" w:sz="0" w:space="0" w:color="auto"/>
                    <w:bottom w:val="none" w:sz="0" w:space="0" w:color="auto"/>
                    <w:right w:val="none" w:sz="0" w:space="0" w:color="auto"/>
                  </w:divBdr>
                  <w:divsChild>
                    <w:div w:id="1679192150">
                      <w:marLeft w:val="0"/>
                      <w:marRight w:val="0"/>
                      <w:marTop w:val="0"/>
                      <w:marBottom w:val="150"/>
                      <w:divBdr>
                        <w:top w:val="none" w:sz="0" w:space="0" w:color="auto"/>
                        <w:left w:val="none" w:sz="0" w:space="0" w:color="auto"/>
                        <w:bottom w:val="none" w:sz="0" w:space="0" w:color="auto"/>
                        <w:right w:val="none" w:sz="0" w:space="0" w:color="auto"/>
                      </w:divBdr>
                      <w:divsChild>
                        <w:div w:id="9031016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ikkurila.ru/bytovye_i_obschestroitelnye_kraski/tsveta/katalogi_tsvetov_dlya_naruzhnoj_okraski/kamennye_fasad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1" Type="http://schemas.openxmlformats.org/officeDocument/2006/relationships/styles" Target="styles.xml"/><Relationship Id="rId6" Type="http://schemas.openxmlformats.org/officeDocument/2006/relationships/hyperlink" Target="http://www.tikkurila.ru/files/4051/Holvi_kalkkimaali.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2709/HOLVI_354-.pdf" TargetMode="External"/><Relationship Id="rId10" Type="http://schemas.openxmlformats.org/officeDocument/2006/relationships/image" Target="media/image5.gif"/><Relationship Id="rId4" Type="http://schemas.openxmlformats.org/officeDocument/2006/relationships/hyperlink" Target="http://www.tikkurila.ru/files/4051/Holvi_kalkkimaali.jpg" TargetMode="External"/><Relationship Id="rId9" Type="http://schemas.openxmlformats.org/officeDocument/2006/relationships/image" Target="media/image4.gif"/><Relationship Id="rId14" Type="http://schemas.openxmlformats.org/officeDocument/2006/relationships/hyperlink" Target="http://www.tikkurila.ru/files/4022/Tikkurila_Oyj_30806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6763</Characters>
  <Application>Microsoft Office Word</Application>
  <DocSecurity>0</DocSecurity>
  <Lines>56</Lines>
  <Paragraphs>15</Paragraphs>
  <ScaleCrop>false</ScaleCrop>
  <Company>ООО "БалтМостПроект"</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2012-07-09T10:07:00Z</dcterms:created>
  <dcterms:modified xsi:type="dcterms:W3CDTF">2012-07-09T10:07:00Z</dcterms:modified>
</cp:coreProperties>
</file>