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4A0"/>
      </w:tblPr>
      <w:tblGrid>
        <w:gridCol w:w="2639"/>
        <w:gridCol w:w="5072"/>
        <w:gridCol w:w="1734"/>
      </w:tblGrid>
      <w:tr w:rsidR="00040E62" w:rsidRPr="00040E62" w:rsidTr="00040E62">
        <w:trPr>
          <w:gridAfter w:val="1"/>
          <w:tblCellSpacing w:w="15" w:type="dxa"/>
          <w:jc w:val="center"/>
        </w:trPr>
        <w:tc>
          <w:tcPr>
            <w:tcW w:w="0" w:type="auto"/>
            <w:gridSpan w:val="2"/>
            <w:hideMark/>
          </w:tcPr>
          <w:p w:rsidR="00040E62" w:rsidRPr="00040E62" w:rsidRDefault="00040E62" w:rsidP="00040E62">
            <w:pPr>
              <w:spacing w:after="0" w:line="240" w:lineRule="auto"/>
              <w:jc w:val="right"/>
              <w:rPr>
                <w:rFonts w:ascii="Verdana" w:eastAsia="Times New Roman" w:hAnsi="Verdana" w:cs="Times New Roman"/>
                <w:sz w:val="18"/>
                <w:szCs w:val="18"/>
              </w:rPr>
            </w:pPr>
            <w:r w:rsidRPr="00040E62">
              <w:rPr>
                <w:rFonts w:ascii="Verdana" w:eastAsia="Times New Roman" w:hAnsi="Verdana" w:cs="Times New Roman"/>
                <w:sz w:val="18"/>
                <w:szCs w:val="18"/>
              </w:rPr>
              <w:t>ТЕХНИЧЕСКАЯ СПЕЦИФИКАЦИЯ</w:t>
            </w:r>
            <w:r w:rsidRPr="00040E62">
              <w:rPr>
                <w:rFonts w:ascii="Verdana" w:eastAsia="Times New Roman" w:hAnsi="Verdana" w:cs="Times New Roman"/>
                <w:sz w:val="18"/>
                <w:szCs w:val="18"/>
              </w:rPr>
              <w:br/>
              <w:t>28.10.2008</w:t>
            </w:r>
          </w:p>
        </w:tc>
      </w:tr>
      <w:tr w:rsidR="00040E62" w:rsidRPr="00040E62" w:rsidTr="00040E62">
        <w:trPr>
          <w:tblCellSpacing w:w="15" w:type="dxa"/>
          <w:jc w:val="center"/>
        </w:trPr>
        <w:tc>
          <w:tcPr>
            <w:tcW w:w="0" w:type="auto"/>
            <w:gridSpan w:val="2"/>
            <w:hideMark/>
          </w:tcPr>
          <w:p w:rsidR="00040E62" w:rsidRPr="00040E62" w:rsidRDefault="00040E62" w:rsidP="00040E62">
            <w:pPr>
              <w:spacing w:after="120" w:line="240" w:lineRule="auto"/>
              <w:jc w:val="center"/>
              <w:outlineLvl w:val="2"/>
              <w:rPr>
                <w:rFonts w:ascii="Trebuchet MS" w:eastAsia="Times New Roman" w:hAnsi="Trebuchet MS" w:cs="Times New Roman"/>
                <w:color w:val="6E6A44"/>
                <w:sz w:val="24"/>
                <w:szCs w:val="24"/>
              </w:rPr>
            </w:pPr>
            <w:proofErr w:type="spellStart"/>
            <w:r w:rsidRPr="00040E62">
              <w:rPr>
                <w:rFonts w:ascii="Trebuchet MS" w:eastAsia="Times New Roman" w:hAnsi="Trebuchet MS" w:cs="Times New Roman"/>
                <w:color w:val="6E6A44"/>
                <w:sz w:val="24"/>
                <w:szCs w:val="24"/>
              </w:rPr>
              <w:t>Килпи</w:t>
            </w:r>
            <w:proofErr w:type="spellEnd"/>
            <w:r w:rsidRPr="00040E62">
              <w:rPr>
                <w:rFonts w:ascii="Trebuchet MS" w:eastAsia="Times New Roman" w:hAnsi="Trebuchet MS" w:cs="Times New Roman"/>
                <w:color w:val="6E6A44"/>
                <w:sz w:val="24"/>
                <w:szCs w:val="24"/>
              </w:rPr>
              <w:t xml:space="preserve"> покрытие для крыш</w:t>
            </w:r>
          </w:p>
        </w:tc>
        <w:tc>
          <w:tcPr>
            <w:tcW w:w="0" w:type="auto"/>
            <w:vMerge w:val="restart"/>
            <w:hideMark/>
          </w:tcPr>
          <w:p w:rsidR="00040E62" w:rsidRPr="00040E62" w:rsidRDefault="00040E62" w:rsidP="00040E62">
            <w:pPr>
              <w:spacing w:after="0" w:line="240" w:lineRule="auto"/>
              <w:jc w:val="center"/>
              <w:rPr>
                <w:rFonts w:ascii="Verdana" w:eastAsia="Times New Roman" w:hAnsi="Verdana" w:cs="Times New Roman"/>
                <w:sz w:val="18"/>
                <w:szCs w:val="18"/>
              </w:rPr>
            </w:pPr>
            <w:r>
              <w:rPr>
                <w:rFonts w:ascii="Verdana" w:eastAsia="Times New Roman" w:hAnsi="Verdana" w:cs="Times New Roman"/>
                <w:noProof/>
                <w:color w:val="707233"/>
                <w:sz w:val="18"/>
                <w:szCs w:val="18"/>
              </w:rPr>
              <w:drawing>
                <wp:inline distT="0" distB="0" distL="0" distR="0">
                  <wp:extent cx="952500" cy="952500"/>
                  <wp:effectExtent l="19050" t="0" r="0" b="0"/>
                  <wp:docPr id="1" name="Рисунок 1" descr="Килпи покрытие для крыш">
                    <a:hlinkClick xmlns:a="http://schemas.openxmlformats.org/drawingml/2006/main" r:id="rId4" tooltip="&quot;Килпи покрытие для крыш (jpg) (26.9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илпи покрытие для крыш">
                            <a:hlinkClick r:id="rId4" tooltip="&quot;Килпи покрытие для крыш (jpg) (26.9 KB)&quot;"/>
                          </pic:cNvPr>
                          <pic:cNvPicPr>
                            <a:picLocks noChangeAspect="1" noChangeArrowheads="1"/>
                          </pic:cNvPicPr>
                        </pic:nvPicPr>
                        <pic:blipFill>
                          <a:blip r:embed="rId5"/>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040E62" w:rsidRPr="00040E62" w:rsidRDefault="00040E62" w:rsidP="00040E62">
            <w:pPr>
              <w:spacing w:after="0" w:line="240" w:lineRule="auto"/>
              <w:jc w:val="center"/>
              <w:rPr>
                <w:rFonts w:ascii="Verdana" w:eastAsia="Times New Roman" w:hAnsi="Verdana" w:cs="Times New Roman"/>
                <w:sz w:val="18"/>
                <w:szCs w:val="18"/>
              </w:rPr>
            </w:pPr>
            <w:hyperlink r:id="rId6" w:tooltip="Килпи покрытие для крыш (jpg) (26.9 KB)" w:history="1">
              <w:r>
                <w:rPr>
                  <w:rFonts w:ascii="Verdana" w:eastAsia="Times New Roman" w:hAnsi="Verdana" w:cs="Times New Roman"/>
                  <w:noProof/>
                  <w:color w:val="999999"/>
                  <w:sz w:val="18"/>
                  <w:szCs w:val="18"/>
                </w:rPr>
                <w:drawing>
                  <wp:inline distT="0" distB="0" distL="0" distR="0">
                    <wp:extent cx="142875" cy="114300"/>
                    <wp:effectExtent l="19050" t="0" r="9525" b="0"/>
                    <wp:docPr id="2" name="Рисунок 2" descr="http://www.tikkurila.ru/images/magnify.gif">
                      <a:hlinkClick xmlns:a="http://schemas.openxmlformats.org/drawingml/2006/main" r:id="rId6" tooltip="&quot;Килпи покрытие для крыш (jpg) (26.9 K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ikkurila.ru/images/magnify.gif">
                              <a:hlinkClick r:id="rId6" tooltip="&quot;Килпи покрытие для крыш (jpg) (26.9 KB)&quot;"/>
                            </pic:cNvPr>
                            <pic:cNvPicPr>
                              <a:picLocks noChangeAspect="1" noChangeArrowheads="1"/>
                            </pic:cNvPicPr>
                          </pic:nvPicPr>
                          <pic:blipFill>
                            <a:blip r:embed="rId7"/>
                            <a:srcRect/>
                            <a:stretch>
                              <a:fillRect/>
                            </a:stretch>
                          </pic:blipFill>
                          <pic:spPr bwMode="auto">
                            <a:xfrm>
                              <a:off x="0" y="0"/>
                              <a:ext cx="142875" cy="114300"/>
                            </a:xfrm>
                            <a:prstGeom prst="rect">
                              <a:avLst/>
                            </a:prstGeom>
                            <a:noFill/>
                            <a:ln w="9525">
                              <a:noFill/>
                              <a:miter lim="800000"/>
                              <a:headEnd/>
                              <a:tailEnd/>
                            </a:ln>
                          </pic:spPr>
                        </pic:pic>
                      </a:graphicData>
                    </a:graphic>
                  </wp:inline>
                </w:drawing>
              </w:r>
              <w:r w:rsidRPr="00040E62">
                <w:rPr>
                  <w:rFonts w:ascii="Verdana" w:eastAsia="Times New Roman" w:hAnsi="Verdana" w:cs="Times New Roman"/>
                  <w:color w:val="999999"/>
                  <w:sz w:val="18"/>
                  <w:szCs w:val="18"/>
                </w:rPr>
                <w:t> Увеличить</w:t>
              </w:r>
            </w:hyperlink>
            <w:r w:rsidRPr="00040E62">
              <w:rPr>
                <w:rFonts w:ascii="Verdana" w:eastAsia="Times New Roman" w:hAnsi="Verdana" w:cs="Times New Roman"/>
                <w:sz w:val="18"/>
                <w:szCs w:val="18"/>
              </w:rPr>
              <w:t xml:space="preserve"> </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b/>
                <w:bCs/>
                <w:sz w:val="18"/>
              </w:rPr>
              <w:t>ТИП</w:t>
            </w:r>
          </w:p>
        </w:tc>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proofErr w:type="spellStart"/>
            <w:r w:rsidRPr="00040E62">
              <w:rPr>
                <w:rFonts w:ascii="Verdana" w:eastAsia="Times New Roman" w:hAnsi="Verdana" w:cs="Times New Roman"/>
                <w:sz w:val="18"/>
                <w:szCs w:val="18"/>
              </w:rPr>
              <w:t>Водоразбавляемое</w:t>
            </w:r>
            <w:proofErr w:type="spellEnd"/>
            <w:r w:rsidRPr="00040E62">
              <w:rPr>
                <w:rFonts w:ascii="Verdana" w:eastAsia="Times New Roman" w:hAnsi="Verdana" w:cs="Times New Roman"/>
                <w:sz w:val="18"/>
                <w:szCs w:val="18"/>
              </w:rPr>
              <w:t xml:space="preserve"> </w:t>
            </w:r>
            <w:proofErr w:type="spellStart"/>
            <w:r w:rsidRPr="00040E62">
              <w:rPr>
                <w:rFonts w:ascii="Verdana" w:eastAsia="Times New Roman" w:hAnsi="Verdana" w:cs="Times New Roman"/>
                <w:sz w:val="18"/>
                <w:szCs w:val="18"/>
              </w:rPr>
              <w:t>акрилатное</w:t>
            </w:r>
            <w:proofErr w:type="spellEnd"/>
            <w:r w:rsidRPr="00040E62">
              <w:rPr>
                <w:rFonts w:ascii="Verdana" w:eastAsia="Times New Roman" w:hAnsi="Verdana" w:cs="Times New Roman"/>
                <w:sz w:val="18"/>
                <w:szCs w:val="18"/>
              </w:rPr>
              <w:t xml:space="preserve"> покрытие. Покрытие обладает эластичностью даже при низких температурах и долго сохраняет свой цвет под влиянием атмосферного воздействия.</w:t>
            </w:r>
          </w:p>
        </w:tc>
        <w:tc>
          <w:tcPr>
            <w:tcW w:w="0" w:type="auto"/>
            <w:vMerge/>
            <w:vAlign w:val="center"/>
            <w:hideMark/>
          </w:tcPr>
          <w:p w:rsidR="00040E62" w:rsidRPr="00040E62" w:rsidRDefault="00040E62" w:rsidP="00040E62">
            <w:pPr>
              <w:spacing w:after="0" w:line="240" w:lineRule="auto"/>
              <w:rPr>
                <w:rFonts w:ascii="Verdana" w:eastAsia="Times New Roman" w:hAnsi="Verdana" w:cs="Times New Roman"/>
                <w:sz w:val="18"/>
                <w:szCs w:val="18"/>
              </w:rPr>
            </w:pP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b/>
                <w:bCs/>
                <w:sz w:val="18"/>
              </w:rPr>
              <w:t>ОБЛАСТЬ ПРИМЕНЕНИЯ</w:t>
            </w:r>
          </w:p>
        </w:tc>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 xml:space="preserve">Применяется для покрытия крыш из битумного покрытия, бетонной черепицы и </w:t>
            </w:r>
            <w:proofErr w:type="spellStart"/>
            <w:r w:rsidRPr="00040E62">
              <w:rPr>
                <w:rFonts w:ascii="Verdana" w:eastAsia="Times New Roman" w:hAnsi="Verdana" w:cs="Times New Roman"/>
                <w:sz w:val="18"/>
                <w:szCs w:val="18"/>
              </w:rPr>
              <w:t>фиброцементных</w:t>
            </w:r>
            <w:proofErr w:type="spellEnd"/>
            <w:r w:rsidRPr="00040E62">
              <w:rPr>
                <w:rFonts w:ascii="Verdana" w:eastAsia="Times New Roman" w:hAnsi="Verdana" w:cs="Times New Roman"/>
                <w:sz w:val="18"/>
                <w:szCs w:val="18"/>
              </w:rPr>
              <w:t xml:space="preserve"> плит.</w:t>
            </w:r>
          </w:p>
        </w:tc>
        <w:tc>
          <w:tcPr>
            <w:tcW w:w="0" w:type="auto"/>
            <w:vMerge/>
            <w:vAlign w:val="center"/>
            <w:hideMark/>
          </w:tcPr>
          <w:p w:rsidR="00040E62" w:rsidRPr="00040E62" w:rsidRDefault="00040E62" w:rsidP="00040E62">
            <w:pPr>
              <w:spacing w:after="0" w:line="240" w:lineRule="auto"/>
              <w:rPr>
                <w:rFonts w:ascii="Verdana" w:eastAsia="Times New Roman" w:hAnsi="Verdana" w:cs="Times New Roman"/>
                <w:sz w:val="18"/>
                <w:szCs w:val="18"/>
              </w:rPr>
            </w:pP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b/>
                <w:bCs/>
                <w:sz w:val="18"/>
              </w:rPr>
              <w:t>ОБЪЕКТЫ ПРИМЕНЕНИЯ</w:t>
            </w:r>
          </w:p>
        </w:tc>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 xml:space="preserve">Применяется для покрытия крыш из битумного покрытия, бетонной черепицы и </w:t>
            </w:r>
            <w:proofErr w:type="spellStart"/>
            <w:r w:rsidRPr="00040E62">
              <w:rPr>
                <w:rFonts w:ascii="Verdana" w:eastAsia="Times New Roman" w:hAnsi="Verdana" w:cs="Times New Roman"/>
                <w:sz w:val="18"/>
                <w:szCs w:val="18"/>
              </w:rPr>
              <w:t>фиброцементных</w:t>
            </w:r>
            <w:proofErr w:type="spellEnd"/>
            <w:r w:rsidRPr="00040E62">
              <w:rPr>
                <w:rFonts w:ascii="Verdana" w:eastAsia="Times New Roman" w:hAnsi="Verdana" w:cs="Times New Roman"/>
                <w:sz w:val="18"/>
                <w:szCs w:val="18"/>
              </w:rPr>
              <w:t xml:space="preserve"> плит.</w:t>
            </w:r>
          </w:p>
        </w:tc>
        <w:tc>
          <w:tcPr>
            <w:tcW w:w="0" w:type="auto"/>
            <w:vMerge/>
            <w:vAlign w:val="center"/>
            <w:hideMark/>
          </w:tcPr>
          <w:p w:rsidR="00040E62" w:rsidRPr="00040E62" w:rsidRDefault="00040E62" w:rsidP="00040E62">
            <w:pPr>
              <w:spacing w:after="0" w:line="240" w:lineRule="auto"/>
              <w:rPr>
                <w:rFonts w:ascii="Verdana" w:eastAsia="Times New Roman" w:hAnsi="Verdana" w:cs="Times New Roman"/>
                <w:sz w:val="18"/>
                <w:szCs w:val="18"/>
              </w:rPr>
            </w:pPr>
          </w:p>
        </w:tc>
      </w:tr>
      <w:tr w:rsidR="00040E62" w:rsidRPr="00040E62" w:rsidTr="00040E62">
        <w:trPr>
          <w:tblCellSpacing w:w="15" w:type="dxa"/>
          <w:jc w:val="center"/>
        </w:trPr>
        <w:tc>
          <w:tcPr>
            <w:tcW w:w="0" w:type="auto"/>
            <w:gridSpan w:val="3"/>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pict>
                <v:rect id="_x0000_i1025" style="width:0;height:.75pt" o:hralign="center" o:hrstd="t" o:hr="t" fillcolor="#aca899" stroked="f"/>
              </w:pic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b/>
                <w:bCs/>
                <w:sz w:val="18"/>
              </w:rPr>
              <w:t>ТЕХНИЧЕСКИЕ ДАННЫЕ</w:t>
            </w:r>
          </w:p>
        </w:tc>
        <w:tc>
          <w:tcPr>
            <w:tcW w:w="0" w:type="auto"/>
            <w:vAlign w:val="center"/>
            <w:hideMark/>
          </w:tcPr>
          <w:p w:rsidR="00040E62" w:rsidRPr="00040E62" w:rsidRDefault="00040E62" w:rsidP="00040E62">
            <w:pPr>
              <w:spacing w:after="0" w:line="240" w:lineRule="auto"/>
              <w:rPr>
                <w:rFonts w:ascii="Times New Roman" w:eastAsia="Times New Roman" w:hAnsi="Times New Roman" w:cs="Times New Roman"/>
                <w:sz w:val="20"/>
                <w:szCs w:val="20"/>
              </w:rPr>
            </w:pPr>
          </w:p>
        </w:tc>
        <w:tc>
          <w:tcPr>
            <w:tcW w:w="0" w:type="auto"/>
            <w:vAlign w:val="center"/>
            <w:hideMark/>
          </w:tcPr>
          <w:p w:rsidR="00040E62" w:rsidRPr="00040E62" w:rsidRDefault="00040E62" w:rsidP="00040E62">
            <w:pPr>
              <w:spacing w:after="0" w:line="240" w:lineRule="auto"/>
              <w:rPr>
                <w:rFonts w:ascii="Times New Roman" w:eastAsia="Times New Roman" w:hAnsi="Times New Roman" w:cs="Times New Roman"/>
                <w:sz w:val="20"/>
                <w:szCs w:val="20"/>
              </w:rPr>
            </w:pP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 </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4" name="Рисунок 4" descr="ЛКМ для крыш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КМ для крыши "/>
                          <pic:cNvPicPr>
                            <a:picLocks noChangeAspect="1" noChangeArrowheads="1"/>
                          </pic:cNvPicPr>
                        </pic:nvPicPr>
                        <pic:blipFill>
                          <a:blip r:embed="rId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1076325" cy="419100"/>
                  <wp:effectExtent l="19050" t="0" r="9525" b="0"/>
                  <wp:docPr id="5" name="Рисунок 5" descr="Совершенно матов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овершенно матовые ЛКМ "/>
                          <pic:cNvPicPr>
                            <a:picLocks noChangeAspect="1" noChangeArrowheads="1"/>
                          </pic:cNvPicPr>
                        </pic:nvPicPr>
                        <pic:blipFill>
                          <a:blip r:embed="rId9"/>
                          <a:srcRect/>
                          <a:stretch>
                            <a:fillRect/>
                          </a:stretch>
                        </pic:blipFill>
                        <pic:spPr bwMode="auto">
                          <a:xfrm>
                            <a:off x="0" y="0"/>
                            <a:ext cx="1076325"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6" name="Рисунок 6" descr="Водоразбавляемые ЛК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доразбавляемые ЛКМ "/>
                          <pic:cNvPicPr>
                            <a:picLocks noChangeAspect="1" noChangeArrowheads="1"/>
                          </pic:cNvPicPr>
                        </pic:nvPicPr>
                        <pic:blipFill>
                          <a:blip r:embed="rId1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7" name="Рисунок 7" descr="Наносить валик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Наносить валиком "/>
                          <pic:cNvPicPr>
                            <a:picLocks noChangeAspect="1" noChangeArrowheads="1"/>
                          </pic:cNvPicPr>
                        </pic:nvPicPr>
                        <pic:blipFill>
                          <a:blip r:embed="rId11"/>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8" name="Рисунок 8" descr="Наносить распыление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аносить распылением "/>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rFonts w:ascii="Verdana" w:eastAsia="Times New Roman" w:hAnsi="Verdana" w:cs="Times New Roman"/>
                <w:noProof/>
                <w:sz w:val="18"/>
                <w:szCs w:val="18"/>
              </w:rPr>
              <w:drawing>
                <wp:inline distT="0" distB="0" distL="0" distR="0">
                  <wp:extent cx="419100" cy="419100"/>
                  <wp:effectExtent l="19050" t="0" r="0" b="0"/>
                  <wp:docPr id="9" name="Рисунок 9" descr="Наносить кисть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Наносить кистью "/>
                          <pic:cNvPicPr>
                            <a:picLocks noChangeAspect="1" noChangeArrowheads="1"/>
                          </pic:cNvPicPr>
                        </pic:nvPicPr>
                        <pic:blipFill>
                          <a:blip r:embed="rId13"/>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40E62" w:rsidRPr="00040E62" w:rsidRDefault="00040E62" w:rsidP="00040E62">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0" name="Рисунок 10" descr="Расход на шероховат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асход на шероховатую поверхность"/>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40E62" w:rsidRPr="00040E62" w:rsidRDefault="00040E62" w:rsidP="00040E62">
            <w:pPr>
              <w:spacing w:after="45" w:line="240" w:lineRule="auto"/>
              <w:jc w:val="center"/>
              <w:rPr>
                <w:rFonts w:ascii="Verdana" w:eastAsia="Times New Roman" w:hAnsi="Verdana" w:cs="Times New Roman"/>
                <w:b/>
                <w:bCs/>
                <w:sz w:val="15"/>
                <w:szCs w:val="15"/>
              </w:rPr>
            </w:pPr>
            <w:r w:rsidRPr="00040E62">
              <w:rPr>
                <w:rFonts w:ascii="Verdana" w:eastAsia="Times New Roman" w:hAnsi="Verdana" w:cs="Times New Roman"/>
                <w:b/>
                <w:bCs/>
                <w:sz w:val="15"/>
                <w:szCs w:val="15"/>
              </w:rPr>
              <w:t>2</w:t>
            </w:r>
          </w:p>
          <w:p w:rsidR="00040E62" w:rsidRPr="00040E62" w:rsidRDefault="00040E62" w:rsidP="00040E62">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19100" cy="419100"/>
                  <wp:effectExtent l="19050" t="0" r="0" b="0"/>
                  <wp:docPr id="11" name="Рисунок 11" descr="Расход на гладкую поверх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Расход на гладкую поверхность"/>
                          <pic:cNvPicPr>
                            <a:picLocks noChangeAspect="1" noChangeArrowheads="1"/>
                          </pic:cNvPicPr>
                        </pic:nvPicPr>
                        <pic:blipFill>
                          <a:blip r:embed="rId15"/>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rsidR="00040E62" w:rsidRPr="00040E62" w:rsidRDefault="00040E62" w:rsidP="00040E62">
            <w:pPr>
              <w:spacing w:after="45" w:line="240" w:lineRule="auto"/>
              <w:jc w:val="center"/>
              <w:rPr>
                <w:rFonts w:ascii="Verdana" w:eastAsia="Times New Roman" w:hAnsi="Verdana" w:cs="Times New Roman"/>
                <w:b/>
                <w:bCs/>
                <w:sz w:val="15"/>
                <w:szCs w:val="15"/>
              </w:rPr>
            </w:pPr>
            <w:r w:rsidRPr="00040E62">
              <w:rPr>
                <w:rFonts w:ascii="Verdana" w:eastAsia="Times New Roman" w:hAnsi="Verdana" w:cs="Times New Roman"/>
                <w:b/>
                <w:bCs/>
                <w:sz w:val="15"/>
                <w:szCs w:val="15"/>
              </w:rPr>
              <w:t>6</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Базис</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C</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Цвета</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Колеруется в цвета для базиса</w:t>
            </w:r>
            <w:proofErr w:type="gramStart"/>
            <w:r w:rsidRPr="00040E62">
              <w:rPr>
                <w:rFonts w:ascii="Verdana" w:eastAsia="Times New Roman" w:hAnsi="Verdana" w:cs="Times New Roman"/>
                <w:sz w:val="18"/>
                <w:szCs w:val="18"/>
              </w:rPr>
              <w:t xml:space="preserve"> С</w:t>
            </w:r>
            <w:proofErr w:type="gramEnd"/>
            <w:r w:rsidRPr="00040E62">
              <w:rPr>
                <w:rFonts w:ascii="Verdana" w:eastAsia="Times New Roman" w:hAnsi="Verdana" w:cs="Times New Roman"/>
                <w:sz w:val="18"/>
                <w:szCs w:val="18"/>
              </w:rPr>
              <w:t xml:space="preserve"> каталога "Деревянные фасады", каталога цветов для минеральных поверхностей "Фасад" и "Краски для металлических крыш".</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Цветовые каталоги</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hyperlink r:id="rId16" w:history="1">
              <w:r w:rsidRPr="00040E62">
                <w:rPr>
                  <w:rFonts w:ascii="Verdana" w:eastAsia="Times New Roman" w:hAnsi="Verdana" w:cs="Times New Roman"/>
                  <w:color w:val="707233"/>
                  <w:sz w:val="18"/>
                  <w:szCs w:val="18"/>
                  <w:u w:val="single"/>
                </w:rPr>
                <w:t>Каталог цветов Краски для металлических крыш</w:t>
              </w:r>
            </w:hyperlink>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Степень блеска</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proofErr w:type="spellStart"/>
            <w:r w:rsidRPr="00040E62">
              <w:rPr>
                <w:rFonts w:ascii="Verdana" w:eastAsia="Times New Roman" w:hAnsi="Verdana" w:cs="Times New Roman"/>
                <w:sz w:val="18"/>
                <w:szCs w:val="18"/>
              </w:rPr>
              <w:t>Глубокоматовый</w:t>
            </w:r>
            <w:proofErr w:type="spellEnd"/>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Расход</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2–4 м²/л при 2-слойном нанесении на битумное покрытие.</w:t>
            </w:r>
            <w:r w:rsidRPr="00040E62">
              <w:rPr>
                <w:rFonts w:ascii="Verdana" w:eastAsia="Times New Roman" w:hAnsi="Verdana" w:cs="Times New Roman"/>
                <w:sz w:val="18"/>
                <w:szCs w:val="18"/>
              </w:rPr>
              <w:br/>
              <w:t xml:space="preserve">4–6 м²/л при 2-слойном нанесении на загрунтованные лаком </w:t>
            </w:r>
            <w:proofErr w:type="spellStart"/>
            <w:r w:rsidRPr="00040E62">
              <w:rPr>
                <w:rFonts w:ascii="Verdana" w:eastAsia="Times New Roman" w:hAnsi="Verdana" w:cs="Times New Roman"/>
                <w:sz w:val="18"/>
                <w:szCs w:val="18"/>
              </w:rPr>
              <w:t>Аквакоут</w:t>
            </w:r>
            <w:proofErr w:type="spellEnd"/>
            <w:r w:rsidRPr="00040E62">
              <w:rPr>
                <w:rFonts w:ascii="Verdana" w:eastAsia="Times New Roman" w:hAnsi="Verdana" w:cs="Times New Roman"/>
                <w:sz w:val="18"/>
                <w:szCs w:val="18"/>
              </w:rPr>
              <w:t xml:space="preserve"> крыши из </w:t>
            </w:r>
            <w:proofErr w:type="spellStart"/>
            <w:r w:rsidRPr="00040E62">
              <w:rPr>
                <w:rFonts w:ascii="Verdana" w:eastAsia="Times New Roman" w:hAnsi="Verdana" w:cs="Times New Roman"/>
                <w:sz w:val="18"/>
                <w:szCs w:val="18"/>
              </w:rPr>
              <w:t>фиброцементных</w:t>
            </w:r>
            <w:proofErr w:type="spellEnd"/>
            <w:r w:rsidRPr="00040E62">
              <w:rPr>
                <w:rFonts w:ascii="Verdana" w:eastAsia="Times New Roman" w:hAnsi="Verdana" w:cs="Times New Roman"/>
                <w:sz w:val="18"/>
                <w:szCs w:val="18"/>
              </w:rPr>
              <w:t xml:space="preserve"> плит или крыш из бетонной черепицы.</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Тара</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2,7 л, 9 л, 18 л.</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Растворитель</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Вода</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Способ нанесения</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Наносится кистью, малярной щеткой, валиком или распылением. Распыление под  высоким давлением: сопло 0,027"–0,029", разбавлять до 10 % по объему.</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 xml:space="preserve">Время высыхания, +23 °C при </w:t>
            </w:r>
            <w:proofErr w:type="spellStart"/>
            <w:r w:rsidRPr="00040E62">
              <w:rPr>
                <w:rFonts w:ascii="Verdana" w:eastAsia="Times New Roman" w:hAnsi="Verdana" w:cs="Times New Roman"/>
                <w:sz w:val="18"/>
                <w:szCs w:val="18"/>
              </w:rPr>
              <w:t>отн</w:t>
            </w:r>
            <w:proofErr w:type="spellEnd"/>
            <w:r w:rsidRPr="00040E62">
              <w:rPr>
                <w:rFonts w:ascii="Verdana" w:eastAsia="Times New Roman" w:hAnsi="Verdana" w:cs="Times New Roman"/>
                <w:sz w:val="18"/>
                <w:szCs w:val="18"/>
              </w:rPr>
              <w:t xml:space="preserve">. </w:t>
            </w:r>
            <w:proofErr w:type="spellStart"/>
            <w:r w:rsidRPr="00040E62">
              <w:rPr>
                <w:rFonts w:ascii="Verdana" w:eastAsia="Times New Roman" w:hAnsi="Verdana" w:cs="Times New Roman"/>
                <w:sz w:val="18"/>
                <w:szCs w:val="18"/>
              </w:rPr>
              <w:t>влажн</w:t>
            </w:r>
            <w:proofErr w:type="spellEnd"/>
            <w:r w:rsidRPr="00040E62">
              <w:rPr>
                <w:rFonts w:ascii="Verdana" w:eastAsia="Times New Roman" w:hAnsi="Verdana" w:cs="Times New Roman"/>
                <w:sz w:val="18"/>
                <w:szCs w:val="18"/>
              </w:rPr>
              <w:t>. воздуха 50 %</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proofErr w:type="gramStart"/>
            <w:r w:rsidRPr="00040E62">
              <w:rPr>
                <w:rFonts w:ascii="Verdana" w:eastAsia="Times New Roman" w:hAnsi="Verdana" w:cs="Times New Roman"/>
                <w:sz w:val="18"/>
                <w:szCs w:val="18"/>
              </w:rPr>
              <w:t>Готова</w:t>
            </w:r>
            <w:proofErr w:type="gramEnd"/>
            <w:r w:rsidRPr="00040E62">
              <w:rPr>
                <w:rFonts w:ascii="Verdana" w:eastAsia="Times New Roman" w:hAnsi="Verdana" w:cs="Times New Roman"/>
                <w:sz w:val="18"/>
                <w:szCs w:val="18"/>
              </w:rPr>
              <w:t xml:space="preserve"> к окраске на следующий день.</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Стойкость к химикатам</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proofErr w:type="gramStart"/>
            <w:r w:rsidRPr="00040E62">
              <w:rPr>
                <w:rFonts w:ascii="Verdana" w:eastAsia="Times New Roman" w:hAnsi="Verdana" w:cs="Times New Roman"/>
                <w:sz w:val="18"/>
                <w:szCs w:val="18"/>
              </w:rPr>
              <w:t>Хорошая</w:t>
            </w:r>
            <w:proofErr w:type="gramEnd"/>
            <w:r w:rsidRPr="00040E62">
              <w:rPr>
                <w:rFonts w:ascii="Verdana" w:eastAsia="Times New Roman" w:hAnsi="Verdana" w:cs="Times New Roman"/>
                <w:sz w:val="18"/>
                <w:szCs w:val="18"/>
              </w:rPr>
              <w:t>, также в морском и промышленном климате.</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Сухой остаток</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proofErr w:type="spellStart"/>
            <w:r w:rsidRPr="00040E62">
              <w:rPr>
                <w:rFonts w:ascii="Verdana" w:eastAsia="Times New Roman" w:hAnsi="Verdana" w:cs="Times New Roman"/>
                <w:sz w:val="18"/>
                <w:szCs w:val="18"/>
              </w:rPr>
              <w:t>Ок</w:t>
            </w:r>
            <w:proofErr w:type="spellEnd"/>
            <w:r w:rsidRPr="00040E62">
              <w:rPr>
                <w:rFonts w:ascii="Verdana" w:eastAsia="Times New Roman" w:hAnsi="Verdana" w:cs="Times New Roman"/>
                <w:sz w:val="18"/>
                <w:szCs w:val="18"/>
              </w:rPr>
              <w:t>. 50%.</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Плотность</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proofErr w:type="spellStart"/>
            <w:r w:rsidRPr="00040E62">
              <w:rPr>
                <w:rFonts w:ascii="Verdana" w:eastAsia="Times New Roman" w:hAnsi="Verdana" w:cs="Times New Roman"/>
                <w:sz w:val="18"/>
                <w:szCs w:val="18"/>
              </w:rPr>
              <w:t>Ок</w:t>
            </w:r>
            <w:proofErr w:type="spellEnd"/>
            <w:r w:rsidRPr="00040E62">
              <w:rPr>
                <w:rFonts w:ascii="Verdana" w:eastAsia="Times New Roman" w:hAnsi="Verdana" w:cs="Times New Roman"/>
                <w:sz w:val="18"/>
                <w:szCs w:val="18"/>
              </w:rPr>
              <w:t>. 1,3 кг/л.</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Хранение</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Защищать от мороза.</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Код</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741 6003</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Свидетельство о государственной регистрации</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hyperlink r:id="rId17" w:tgtFrame="_blank" w:tooltip="Свидетельство о государственной регистрации (pdf) (182.4 KB)" w:history="1">
              <w:r w:rsidRPr="00040E62">
                <w:rPr>
                  <w:rFonts w:ascii="Verdana" w:eastAsia="Times New Roman" w:hAnsi="Verdana" w:cs="Times New Roman"/>
                  <w:color w:val="707233"/>
                  <w:sz w:val="18"/>
                  <w:szCs w:val="18"/>
                  <w:u w:val="single"/>
                </w:rPr>
                <w:t>Свидетельство о государственной регистрации</w:t>
              </w:r>
            </w:hyperlink>
          </w:p>
        </w:tc>
      </w:tr>
      <w:tr w:rsidR="00040E62" w:rsidRPr="00040E62" w:rsidTr="00040E62">
        <w:trPr>
          <w:tblCellSpacing w:w="15" w:type="dxa"/>
          <w:jc w:val="center"/>
        </w:trPr>
        <w:tc>
          <w:tcPr>
            <w:tcW w:w="0" w:type="auto"/>
            <w:gridSpan w:val="3"/>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pict>
                <v:rect id="_x0000_i1026" style="width:0;height:.75pt" o:hralign="center" o:hrstd="t" o:hr="t" fillcolor="#aca899" stroked="f"/>
              </w:pic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b/>
                <w:bCs/>
                <w:sz w:val="18"/>
              </w:rPr>
              <w:t>ИНСТРУКЦИЯ ПО ИСПОЛЬЗОВАНИЮ ИЗДЕЛИЯ</w:t>
            </w:r>
          </w:p>
        </w:tc>
        <w:tc>
          <w:tcPr>
            <w:tcW w:w="0" w:type="auto"/>
            <w:vAlign w:val="center"/>
            <w:hideMark/>
          </w:tcPr>
          <w:p w:rsidR="00040E62" w:rsidRPr="00040E62" w:rsidRDefault="00040E62" w:rsidP="00040E62">
            <w:pPr>
              <w:spacing w:after="0" w:line="240" w:lineRule="auto"/>
              <w:rPr>
                <w:rFonts w:ascii="Times New Roman" w:eastAsia="Times New Roman" w:hAnsi="Times New Roman" w:cs="Times New Roman"/>
                <w:sz w:val="20"/>
                <w:szCs w:val="20"/>
              </w:rPr>
            </w:pPr>
          </w:p>
        </w:tc>
        <w:tc>
          <w:tcPr>
            <w:tcW w:w="0" w:type="auto"/>
            <w:vAlign w:val="center"/>
            <w:hideMark/>
          </w:tcPr>
          <w:p w:rsidR="00040E62" w:rsidRPr="00040E62" w:rsidRDefault="00040E62" w:rsidP="00040E62">
            <w:pPr>
              <w:spacing w:after="0" w:line="240" w:lineRule="auto"/>
              <w:rPr>
                <w:rFonts w:ascii="Times New Roman" w:eastAsia="Times New Roman" w:hAnsi="Times New Roman" w:cs="Times New Roman"/>
                <w:sz w:val="20"/>
                <w:szCs w:val="20"/>
              </w:rPr>
            </w:pP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Условия при обработке</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Окрашиваемая поверхность должна быть сухой и неповрежденной. Температура воздуха должна быть не ниже +5</w:t>
            </w:r>
            <w:proofErr w:type="gramStart"/>
            <w:r w:rsidRPr="00040E62">
              <w:rPr>
                <w:rFonts w:ascii="Verdana" w:eastAsia="Times New Roman" w:hAnsi="Verdana" w:cs="Times New Roman"/>
                <w:sz w:val="18"/>
                <w:szCs w:val="18"/>
              </w:rPr>
              <w:t xml:space="preserve"> ºС</w:t>
            </w:r>
            <w:proofErr w:type="gramEnd"/>
            <w:r w:rsidRPr="00040E62">
              <w:rPr>
                <w:rFonts w:ascii="Verdana" w:eastAsia="Times New Roman" w:hAnsi="Verdana" w:cs="Times New Roman"/>
                <w:sz w:val="18"/>
                <w:szCs w:val="18"/>
              </w:rPr>
              <w:t xml:space="preserve"> и относительная влажность воздуха – не выше 80 %. Окрасочные работы нельзя </w:t>
            </w:r>
            <w:r w:rsidRPr="00040E62">
              <w:rPr>
                <w:rFonts w:ascii="Verdana" w:eastAsia="Times New Roman" w:hAnsi="Verdana" w:cs="Times New Roman"/>
                <w:sz w:val="18"/>
                <w:szCs w:val="18"/>
              </w:rPr>
              <w:lastRenderedPageBreak/>
              <w:t>производить под прямыми солнечными лучами.</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lastRenderedPageBreak/>
              <w:t>Предварительная подготовка</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 xml:space="preserve">Поверхность очистить грязи, пыли, мха и лишайника. При необходимости, крыши из бетонной черепицы и </w:t>
            </w:r>
            <w:proofErr w:type="spellStart"/>
            <w:r w:rsidRPr="00040E62">
              <w:rPr>
                <w:rFonts w:ascii="Verdana" w:eastAsia="Times New Roman" w:hAnsi="Verdana" w:cs="Times New Roman"/>
                <w:sz w:val="18"/>
                <w:szCs w:val="18"/>
              </w:rPr>
              <w:t>фиброцементных</w:t>
            </w:r>
            <w:proofErr w:type="spellEnd"/>
            <w:r w:rsidRPr="00040E62">
              <w:rPr>
                <w:rFonts w:ascii="Verdana" w:eastAsia="Times New Roman" w:hAnsi="Verdana" w:cs="Times New Roman"/>
                <w:sz w:val="18"/>
                <w:szCs w:val="18"/>
              </w:rPr>
              <w:t xml:space="preserve"> плит можно промыть </w:t>
            </w:r>
            <w:proofErr w:type="spellStart"/>
            <w:r w:rsidRPr="00040E62">
              <w:rPr>
                <w:rFonts w:ascii="Verdana" w:eastAsia="Times New Roman" w:hAnsi="Verdana" w:cs="Times New Roman"/>
                <w:sz w:val="18"/>
                <w:szCs w:val="18"/>
              </w:rPr>
              <w:t>гипохлоритным</w:t>
            </w:r>
            <w:proofErr w:type="spellEnd"/>
            <w:r w:rsidRPr="00040E62">
              <w:rPr>
                <w:rFonts w:ascii="Verdana" w:eastAsia="Times New Roman" w:hAnsi="Verdana" w:cs="Times New Roman"/>
                <w:sz w:val="18"/>
                <w:szCs w:val="18"/>
              </w:rPr>
              <w:t xml:space="preserve"> составом </w:t>
            </w:r>
            <w:proofErr w:type="spellStart"/>
            <w:r w:rsidRPr="00040E62">
              <w:rPr>
                <w:rFonts w:ascii="Verdana" w:eastAsia="Times New Roman" w:hAnsi="Verdana" w:cs="Times New Roman"/>
                <w:sz w:val="18"/>
                <w:szCs w:val="18"/>
              </w:rPr>
              <w:t>Хомеенпойсто</w:t>
            </w:r>
            <w:proofErr w:type="spellEnd"/>
            <w:r w:rsidRPr="00040E62">
              <w:rPr>
                <w:rFonts w:ascii="Verdana" w:eastAsia="Times New Roman" w:hAnsi="Verdana" w:cs="Times New Roman"/>
                <w:sz w:val="18"/>
                <w:szCs w:val="18"/>
              </w:rPr>
              <w:t xml:space="preserve"> согласно инструкции по применению. </w:t>
            </w:r>
            <w:r w:rsidRPr="00040E62">
              <w:rPr>
                <w:rFonts w:ascii="Verdana" w:eastAsia="Times New Roman" w:hAnsi="Verdana" w:cs="Times New Roman"/>
                <w:sz w:val="18"/>
                <w:szCs w:val="18"/>
              </w:rPr>
              <w:br/>
            </w:r>
            <w:proofErr w:type="gramStart"/>
            <w:r w:rsidRPr="00040E62">
              <w:rPr>
                <w:rFonts w:ascii="Verdana" w:eastAsia="Times New Roman" w:hAnsi="Verdana" w:cs="Times New Roman"/>
                <w:sz w:val="18"/>
                <w:szCs w:val="18"/>
              </w:rPr>
              <w:t>Обработку поверхностей, содержащих асбест, следует проводить, соблюдая меры по работе с асбестом, определенные в местном или национальном законодательстве (в Финляндии:</w:t>
            </w:r>
            <w:proofErr w:type="gramEnd"/>
            <w:r w:rsidRPr="00040E62">
              <w:rPr>
                <w:rFonts w:ascii="Verdana" w:eastAsia="Times New Roman" w:hAnsi="Verdana" w:cs="Times New Roman"/>
                <w:sz w:val="18"/>
                <w:szCs w:val="18"/>
              </w:rPr>
              <w:t xml:space="preserve"> </w:t>
            </w:r>
            <w:proofErr w:type="gramStart"/>
            <w:r w:rsidRPr="00040E62">
              <w:rPr>
                <w:rFonts w:ascii="Verdana" w:eastAsia="Times New Roman" w:hAnsi="Verdana" w:cs="Times New Roman"/>
                <w:sz w:val="18"/>
                <w:szCs w:val="18"/>
              </w:rPr>
              <w:t>Постановление Правительства 1380/1994 и связанные с ним положения 318/2006 и 863/2010).</w:t>
            </w:r>
            <w:proofErr w:type="gramEnd"/>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Грунтование</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 xml:space="preserve">Крыши из бетонной черепицы и </w:t>
            </w:r>
            <w:proofErr w:type="spellStart"/>
            <w:r w:rsidRPr="00040E62">
              <w:rPr>
                <w:rFonts w:ascii="Verdana" w:eastAsia="Times New Roman" w:hAnsi="Verdana" w:cs="Times New Roman"/>
                <w:sz w:val="18"/>
                <w:szCs w:val="18"/>
              </w:rPr>
              <w:t>фиброцементных</w:t>
            </w:r>
            <w:proofErr w:type="spellEnd"/>
            <w:r w:rsidRPr="00040E62">
              <w:rPr>
                <w:rFonts w:ascii="Verdana" w:eastAsia="Times New Roman" w:hAnsi="Verdana" w:cs="Times New Roman"/>
                <w:sz w:val="18"/>
                <w:szCs w:val="18"/>
              </w:rPr>
              <w:t xml:space="preserve"> плит: </w:t>
            </w:r>
            <w:r w:rsidRPr="00040E62">
              <w:rPr>
                <w:rFonts w:ascii="Verdana" w:eastAsia="Times New Roman" w:hAnsi="Verdana" w:cs="Times New Roman"/>
                <w:sz w:val="18"/>
                <w:szCs w:val="18"/>
              </w:rPr>
              <w:br/>
              <w:t xml:space="preserve">Крыши из бетонной черепицы и </w:t>
            </w:r>
            <w:proofErr w:type="spellStart"/>
            <w:r w:rsidRPr="00040E62">
              <w:rPr>
                <w:rFonts w:ascii="Verdana" w:eastAsia="Times New Roman" w:hAnsi="Verdana" w:cs="Times New Roman"/>
                <w:sz w:val="18"/>
                <w:szCs w:val="18"/>
              </w:rPr>
              <w:t>фиброцементных</w:t>
            </w:r>
            <w:proofErr w:type="spellEnd"/>
            <w:r w:rsidRPr="00040E62">
              <w:rPr>
                <w:rFonts w:ascii="Verdana" w:eastAsia="Times New Roman" w:hAnsi="Verdana" w:cs="Times New Roman"/>
                <w:sz w:val="18"/>
                <w:szCs w:val="18"/>
              </w:rPr>
              <w:t xml:space="preserve"> плит грунтовать одним слоем эпоксидного лака "</w:t>
            </w:r>
            <w:proofErr w:type="spellStart"/>
            <w:r w:rsidRPr="00040E62">
              <w:rPr>
                <w:rFonts w:ascii="Verdana" w:eastAsia="Times New Roman" w:hAnsi="Verdana" w:cs="Times New Roman"/>
                <w:sz w:val="18"/>
                <w:szCs w:val="18"/>
              </w:rPr>
              <w:t>Аквакоут</w:t>
            </w:r>
            <w:proofErr w:type="spellEnd"/>
            <w:r w:rsidRPr="00040E62">
              <w:rPr>
                <w:rFonts w:ascii="Verdana" w:eastAsia="Times New Roman" w:hAnsi="Verdana" w:cs="Times New Roman"/>
                <w:sz w:val="18"/>
                <w:szCs w:val="18"/>
              </w:rPr>
              <w:t>", разбавленного на 40-50 % водой. Загрунтованную крышу обработать покрытием для крыш "</w:t>
            </w:r>
            <w:proofErr w:type="spellStart"/>
            <w:r w:rsidRPr="00040E62">
              <w:rPr>
                <w:rFonts w:ascii="Verdana" w:eastAsia="Times New Roman" w:hAnsi="Verdana" w:cs="Times New Roman"/>
                <w:sz w:val="18"/>
                <w:szCs w:val="18"/>
              </w:rPr>
              <w:t>Килпи</w:t>
            </w:r>
            <w:proofErr w:type="spellEnd"/>
            <w:r w:rsidRPr="00040E62">
              <w:rPr>
                <w:rFonts w:ascii="Verdana" w:eastAsia="Times New Roman" w:hAnsi="Verdana" w:cs="Times New Roman"/>
                <w:sz w:val="18"/>
                <w:szCs w:val="18"/>
              </w:rPr>
              <w:t xml:space="preserve">" в течение 1–2 суток после грунтования. </w:t>
            </w:r>
            <w:r w:rsidRPr="00040E62">
              <w:rPr>
                <w:rFonts w:ascii="Verdana" w:eastAsia="Times New Roman" w:hAnsi="Verdana" w:cs="Times New Roman"/>
                <w:sz w:val="18"/>
                <w:szCs w:val="18"/>
              </w:rPr>
              <w:br/>
            </w:r>
            <w:r w:rsidRPr="00040E62">
              <w:rPr>
                <w:rFonts w:ascii="Verdana" w:eastAsia="Times New Roman" w:hAnsi="Verdana" w:cs="Times New Roman"/>
                <w:sz w:val="18"/>
                <w:szCs w:val="18"/>
              </w:rPr>
              <w:br/>
              <w:t xml:space="preserve">Битумные крыши: </w:t>
            </w:r>
            <w:r w:rsidRPr="00040E62">
              <w:rPr>
                <w:rFonts w:ascii="Verdana" w:eastAsia="Times New Roman" w:hAnsi="Verdana" w:cs="Times New Roman"/>
                <w:sz w:val="18"/>
                <w:szCs w:val="18"/>
              </w:rPr>
              <w:br/>
              <w:t xml:space="preserve">Не требуют отдельного грунтования. </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Окраска</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Перед применением покрытие тщательно перемешать. Наносить в два слоя. В случае нанесения распылением или валиком, отделать после нанесения первого слоя кистью или малярной щеткой. Для грунтовочной окраски разбавить водой примерно на 15 %. Отделочную окраску произвести неразбавленным покрытием. Во избежание разницы в оттенке рекомендуется смешать достаточное количество покрытия в одной емкости.</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Очистка инструментов</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Рабочие инструменты промыть водой. Слегка затвердевшее покрытие рекомендуется удалить моющим средством для кистей "</w:t>
            </w:r>
            <w:proofErr w:type="spellStart"/>
            <w:r w:rsidRPr="00040E62">
              <w:rPr>
                <w:rFonts w:ascii="Verdana" w:eastAsia="Times New Roman" w:hAnsi="Verdana" w:cs="Times New Roman"/>
                <w:sz w:val="18"/>
                <w:szCs w:val="18"/>
              </w:rPr>
              <w:t>Пенсселипесу</w:t>
            </w:r>
            <w:proofErr w:type="spellEnd"/>
            <w:r w:rsidRPr="00040E62">
              <w:rPr>
                <w:rFonts w:ascii="Verdana" w:eastAsia="Times New Roman" w:hAnsi="Verdana" w:cs="Times New Roman"/>
                <w:sz w:val="18"/>
                <w:szCs w:val="18"/>
              </w:rPr>
              <w:t>".</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Уход</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Загрязненную поверхность можно очистить не ранее, чем через две недели после нанесения покрытия осторожной водной промывкой без моющих средств.</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Ремонтная окраска</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Для ремонтной окраски поверхности, ранее окрашенной "</w:t>
            </w:r>
            <w:proofErr w:type="spellStart"/>
            <w:r w:rsidRPr="00040E62">
              <w:rPr>
                <w:rFonts w:ascii="Verdana" w:eastAsia="Times New Roman" w:hAnsi="Verdana" w:cs="Times New Roman"/>
                <w:sz w:val="18"/>
                <w:szCs w:val="18"/>
              </w:rPr>
              <w:t>Килпи</w:t>
            </w:r>
            <w:proofErr w:type="spellEnd"/>
            <w:r w:rsidRPr="00040E62">
              <w:rPr>
                <w:rFonts w:ascii="Verdana" w:eastAsia="Times New Roman" w:hAnsi="Verdana" w:cs="Times New Roman"/>
                <w:sz w:val="18"/>
                <w:szCs w:val="18"/>
              </w:rPr>
              <w:t>", применять то же покрытие для крыш "</w:t>
            </w:r>
            <w:proofErr w:type="spellStart"/>
            <w:r w:rsidRPr="00040E62">
              <w:rPr>
                <w:rFonts w:ascii="Verdana" w:eastAsia="Times New Roman" w:hAnsi="Verdana" w:cs="Times New Roman"/>
                <w:sz w:val="18"/>
                <w:szCs w:val="18"/>
              </w:rPr>
              <w:t>Килпи</w:t>
            </w:r>
            <w:proofErr w:type="spellEnd"/>
            <w:r w:rsidRPr="00040E62">
              <w:rPr>
                <w:rFonts w:ascii="Verdana" w:eastAsia="Times New Roman" w:hAnsi="Verdana" w:cs="Times New Roman"/>
                <w:sz w:val="18"/>
                <w:szCs w:val="18"/>
              </w:rPr>
              <w:t xml:space="preserve">". </w:t>
            </w:r>
          </w:p>
        </w:tc>
      </w:tr>
      <w:tr w:rsidR="00040E62" w:rsidRPr="00040E62" w:rsidTr="00040E62">
        <w:trPr>
          <w:tblCellSpacing w:w="15" w:type="dxa"/>
          <w:jc w:val="center"/>
        </w:trPr>
        <w:tc>
          <w:tcPr>
            <w:tcW w:w="0" w:type="auto"/>
            <w:gridSpan w:val="3"/>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pict>
                <v:rect id="_x0000_i1027" style="width:0;height:.75pt" o:hralign="center" o:hrstd="t" o:hr="t" fillcolor="#aca899" stroked="f"/>
              </w:pic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b/>
                <w:bCs/>
                <w:sz w:val="18"/>
              </w:rPr>
              <w:t>ОХРАНА ТРУДА</w:t>
            </w:r>
            <w:r w:rsidRPr="00040E62">
              <w:rPr>
                <w:rFonts w:ascii="Verdana" w:eastAsia="Times New Roman" w:hAnsi="Verdana" w:cs="Times New Roman"/>
                <w:sz w:val="18"/>
                <w:szCs w:val="18"/>
              </w:rPr>
              <w:t xml:space="preserve"> </w:t>
            </w:r>
          </w:p>
        </w:tc>
        <w:tc>
          <w:tcPr>
            <w:tcW w:w="0" w:type="auto"/>
            <w:gridSpan w:val="2"/>
            <w:vMerge w:val="restart"/>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 xml:space="preserve">Раздражающее вещество. Содержит </w:t>
            </w:r>
            <w:proofErr w:type="spellStart"/>
            <w:r w:rsidRPr="00040E62">
              <w:rPr>
                <w:rFonts w:ascii="Verdana" w:eastAsia="Times New Roman" w:hAnsi="Verdana" w:cs="Times New Roman"/>
                <w:sz w:val="18"/>
                <w:szCs w:val="18"/>
              </w:rPr>
              <w:t>октилизотиазолон</w:t>
            </w:r>
            <w:proofErr w:type="spellEnd"/>
            <w:r w:rsidRPr="00040E62">
              <w:rPr>
                <w:rFonts w:ascii="Verdana" w:eastAsia="Times New Roman" w:hAnsi="Verdana" w:cs="Times New Roman"/>
                <w:sz w:val="18"/>
                <w:szCs w:val="18"/>
              </w:rPr>
              <w:t xml:space="preserve"> и оксид цинка. КОНТАКТ С КОЖЕЙ МОЖЕТ ВЫЗВАТЬ ПОВЫШЕННУЮ ЧУВСТВИТЕЛЬНОСТЬ. ВРЕДЕН ДЛЯ ВОДНЫХ ОРГАНИЗМОВ, МОЖЕТ НАНЕСТИ ДОЛГОВРЕМЕННЫЙ ВРЕД ВОДНОЙ СРЕДЕ. Избегать вдыхания тумана от распыления. Избегать попадания химиката на кожу. Использовать соответствующие защитные перчатки. При попадании вовнутрь немедленно обратиться к врачу и показать данную этикетку или упаковку. Не сливать в канализацию. Хранить в недоступном для детей месте. На продукт имеется паспорт техники </w:t>
            </w:r>
            <w:proofErr w:type="spellStart"/>
            <w:r w:rsidRPr="00040E62">
              <w:rPr>
                <w:rFonts w:ascii="Verdana" w:eastAsia="Times New Roman" w:hAnsi="Verdana" w:cs="Times New Roman"/>
                <w:sz w:val="18"/>
                <w:szCs w:val="18"/>
              </w:rPr>
              <w:t>безопасности.</w:t>
            </w:r>
            <w:hyperlink r:id="rId18" w:tgtFrame="_blank" w:tooltip="Паспорт техники безопасности (pdf) (308.1 KB)" w:history="1">
              <w:r w:rsidRPr="00040E62">
                <w:rPr>
                  <w:rFonts w:ascii="Verdana" w:eastAsia="Times New Roman" w:hAnsi="Verdana" w:cs="Times New Roman"/>
                  <w:color w:val="707233"/>
                  <w:sz w:val="18"/>
                  <w:szCs w:val="18"/>
                  <w:u w:val="single"/>
                </w:rPr>
                <w:t>Паспорт</w:t>
              </w:r>
              <w:proofErr w:type="spellEnd"/>
              <w:r w:rsidRPr="00040E62">
                <w:rPr>
                  <w:rFonts w:ascii="Verdana" w:eastAsia="Times New Roman" w:hAnsi="Verdana" w:cs="Times New Roman"/>
                  <w:color w:val="707233"/>
                  <w:sz w:val="18"/>
                  <w:szCs w:val="18"/>
                  <w:u w:val="single"/>
                </w:rPr>
                <w:t xml:space="preserve"> техники безопасности</w:t>
              </w:r>
            </w:hyperlink>
            <w:r w:rsidRPr="00040E62">
              <w:rPr>
                <w:rFonts w:ascii="Verdana" w:eastAsia="Times New Roman" w:hAnsi="Verdana" w:cs="Times New Roman"/>
                <w:sz w:val="18"/>
                <w:szCs w:val="18"/>
              </w:rPr>
              <w:t xml:space="preserve"> </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Pr>
                <w:rFonts w:ascii="Verdana" w:eastAsia="Times New Roman" w:hAnsi="Verdana" w:cs="Times New Roman"/>
                <w:noProof/>
                <w:sz w:val="18"/>
                <w:szCs w:val="18"/>
              </w:rPr>
              <w:drawing>
                <wp:inline distT="0" distB="0" distL="0" distR="0">
                  <wp:extent cx="438150" cy="438150"/>
                  <wp:effectExtent l="19050" t="0" r="0" b="0"/>
                  <wp:docPr id="14" name="Рисунок 14" descr="Раздражающее веще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Раздражающее вещество"/>
                          <pic:cNvPicPr>
                            <a:picLocks noChangeAspect="1" noChangeArrowheads="1"/>
                          </pic:cNvPicPr>
                        </pic:nvPicPr>
                        <pic:blipFill>
                          <a:blip r:embed="rId19"/>
                          <a:srcRect/>
                          <a:stretch>
                            <a:fillRect/>
                          </a:stretch>
                        </pic:blipFill>
                        <pic:spPr bwMode="auto">
                          <a:xfrm>
                            <a:off x="0" y="0"/>
                            <a:ext cx="438150" cy="438150"/>
                          </a:xfrm>
                          <a:prstGeom prst="rect">
                            <a:avLst/>
                          </a:prstGeom>
                          <a:noFill/>
                          <a:ln w="9525">
                            <a:noFill/>
                            <a:miter lim="800000"/>
                            <a:headEnd/>
                            <a:tailEnd/>
                          </a:ln>
                        </pic:spPr>
                      </pic:pic>
                    </a:graphicData>
                  </a:graphic>
                </wp:inline>
              </w:drawing>
            </w:r>
            <w:r w:rsidRPr="00040E62">
              <w:rPr>
                <w:rFonts w:ascii="Verdana" w:eastAsia="Times New Roman" w:hAnsi="Verdana" w:cs="Times New Roman"/>
                <w:sz w:val="18"/>
                <w:szCs w:val="18"/>
              </w:rPr>
              <w:br/>
              <w:t>Раздражающее вещество</w:t>
            </w:r>
          </w:p>
        </w:tc>
        <w:tc>
          <w:tcPr>
            <w:tcW w:w="0" w:type="auto"/>
            <w:gridSpan w:val="2"/>
            <w:vMerge/>
            <w:vAlign w:val="center"/>
            <w:hideMark/>
          </w:tcPr>
          <w:p w:rsidR="00040E62" w:rsidRPr="00040E62" w:rsidRDefault="00040E62" w:rsidP="00040E62">
            <w:pPr>
              <w:spacing w:after="0" w:line="240" w:lineRule="auto"/>
              <w:rPr>
                <w:rFonts w:ascii="Verdana" w:eastAsia="Times New Roman" w:hAnsi="Verdana" w:cs="Times New Roman"/>
                <w:sz w:val="18"/>
                <w:szCs w:val="18"/>
              </w:rPr>
            </w:pP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b/>
                <w:bCs/>
                <w:sz w:val="18"/>
              </w:rPr>
              <w:t>ОХРАНА ОКРУЖАЮЩЕЙ СРЕДЫ И УТИЛИЗАЦИЯ ОТХОДОВ</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 xml:space="preserve">Не выливать в канализацию, водоем или на почву. Жидкие остатки передать </w:t>
            </w:r>
            <w:proofErr w:type="gramStart"/>
            <w:r w:rsidRPr="00040E62">
              <w:rPr>
                <w:rFonts w:ascii="Verdana" w:eastAsia="Times New Roman" w:hAnsi="Verdana" w:cs="Times New Roman"/>
                <w:sz w:val="18"/>
                <w:szCs w:val="18"/>
              </w:rPr>
              <w:t>в место сбора</w:t>
            </w:r>
            <w:proofErr w:type="gramEnd"/>
            <w:r w:rsidRPr="00040E62">
              <w:rPr>
                <w:rFonts w:ascii="Verdana" w:eastAsia="Times New Roman" w:hAnsi="Verdana" w:cs="Times New Roman"/>
                <w:sz w:val="18"/>
                <w:szCs w:val="18"/>
              </w:rPr>
              <w:t xml:space="preserve"> вредных отходов. Пустые, сухие банки можно вывезти на свалку – соблюдать местное законодательство. </w:t>
            </w:r>
          </w:p>
        </w:tc>
      </w:tr>
      <w:tr w:rsidR="00040E62" w:rsidRPr="00040E62" w:rsidTr="00040E62">
        <w:trPr>
          <w:tblCellSpacing w:w="15" w:type="dxa"/>
          <w:jc w:val="center"/>
        </w:trPr>
        <w:tc>
          <w:tcPr>
            <w:tcW w:w="0" w:type="auto"/>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b/>
                <w:bCs/>
                <w:sz w:val="18"/>
              </w:rPr>
              <w:t>ТРАНСПОРТИРОВКА</w:t>
            </w:r>
          </w:p>
        </w:tc>
        <w:tc>
          <w:tcPr>
            <w:tcW w:w="0" w:type="auto"/>
            <w:gridSpan w:val="2"/>
            <w:hideMark/>
          </w:tcPr>
          <w:p w:rsidR="00040E62" w:rsidRPr="00040E62" w:rsidRDefault="00040E62" w:rsidP="00040E62">
            <w:pPr>
              <w:spacing w:after="0" w:line="240" w:lineRule="auto"/>
              <w:jc w:val="center"/>
              <w:rPr>
                <w:rFonts w:ascii="Verdana" w:eastAsia="Times New Roman" w:hAnsi="Verdana" w:cs="Times New Roman"/>
                <w:sz w:val="18"/>
                <w:szCs w:val="18"/>
              </w:rPr>
            </w:pPr>
            <w:r w:rsidRPr="00040E62">
              <w:rPr>
                <w:rFonts w:ascii="Verdana" w:eastAsia="Times New Roman" w:hAnsi="Verdana" w:cs="Times New Roman"/>
                <w:sz w:val="18"/>
                <w:szCs w:val="18"/>
              </w:rPr>
              <w:t>VAK/ADR -</w:t>
            </w:r>
          </w:p>
        </w:tc>
      </w:tr>
    </w:tbl>
    <w:p w:rsidR="00BD697E" w:rsidRDefault="00BD697E"/>
    <w:sectPr w:rsidR="00BD69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40E62"/>
    <w:rsid w:val="00040E62"/>
    <w:rsid w:val="00BD6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0E62"/>
    <w:rPr>
      <w:b/>
      <w:bCs/>
    </w:rPr>
  </w:style>
  <w:style w:type="paragraph" w:styleId="a4">
    <w:name w:val="Balloon Text"/>
    <w:basedOn w:val="a"/>
    <w:link w:val="a5"/>
    <w:uiPriority w:val="99"/>
    <w:semiHidden/>
    <w:unhideWhenUsed/>
    <w:rsid w:val="00040E6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0E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875250">
      <w:bodyDiv w:val="1"/>
      <w:marLeft w:val="0"/>
      <w:marRight w:val="0"/>
      <w:marTop w:val="0"/>
      <w:marBottom w:val="0"/>
      <w:divBdr>
        <w:top w:val="none" w:sz="0" w:space="0" w:color="auto"/>
        <w:left w:val="none" w:sz="0" w:space="0" w:color="auto"/>
        <w:bottom w:val="none" w:sz="0" w:space="0" w:color="auto"/>
        <w:right w:val="none" w:sz="0" w:space="0" w:color="auto"/>
      </w:divBdr>
      <w:divsChild>
        <w:div w:id="947548418">
          <w:marLeft w:val="0"/>
          <w:marRight w:val="0"/>
          <w:marTop w:val="0"/>
          <w:marBottom w:val="0"/>
          <w:divBdr>
            <w:top w:val="none" w:sz="0" w:space="0" w:color="auto"/>
            <w:left w:val="none" w:sz="0" w:space="0" w:color="auto"/>
            <w:bottom w:val="none" w:sz="0" w:space="0" w:color="auto"/>
            <w:right w:val="none" w:sz="0" w:space="0" w:color="auto"/>
          </w:divBdr>
          <w:divsChild>
            <w:div w:id="1686706102">
              <w:marLeft w:val="435"/>
              <w:marRight w:val="435"/>
              <w:marTop w:val="0"/>
              <w:marBottom w:val="0"/>
              <w:divBdr>
                <w:top w:val="none" w:sz="0" w:space="0" w:color="auto"/>
                <w:left w:val="none" w:sz="0" w:space="0" w:color="auto"/>
                <w:bottom w:val="none" w:sz="0" w:space="0" w:color="auto"/>
                <w:right w:val="none" w:sz="0" w:space="0" w:color="auto"/>
              </w:divBdr>
              <w:divsChild>
                <w:div w:id="127824840">
                  <w:marLeft w:val="300"/>
                  <w:marRight w:val="315"/>
                  <w:marTop w:val="0"/>
                  <w:marBottom w:val="225"/>
                  <w:divBdr>
                    <w:top w:val="none" w:sz="0" w:space="0" w:color="auto"/>
                    <w:left w:val="none" w:sz="0" w:space="0" w:color="auto"/>
                    <w:bottom w:val="none" w:sz="0" w:space="0" w:color="auto"/>
                    <w:right w:val="none" w:sz="0" w:space="0" w:color="auto"/>
                  </w:divBdr>
                  <w:divsChild>
                    <w:div w:id="829104841">
                      <w:marLeft w:val="0"/>
                      <w:marRight w:val="0"/>
                      <w:marTop w:val="0"/>
                      <w:marBottom w:val="150"/>
                      <w:divBdr>
                        <w:top w:val="none" w:sz="0" w:space="0" w:color="auto"/>
                        <w:left w:val="none" w:sz="0" w:space="0" w:color="auto"/>
                        <w:bottom w:val="none" w:sz="0" w:space="0" w:color="auto"/>
                        <w:right w:val="none" w:sz="0" w:space="0" w:color="auto"/>
                      </w:divBdr>
                      <w:divsChild>
                        <w:div w:id="31613492">
                          <w:marLeft w:val="0"/>
                          <w:marRight w:val="0"/>
                          <w:marTop w:val="75"/>
                          <w:marBottom w:val="0"/>
                          <w:divBdr>
                            <w:top w:val="none" w:sz="0" w:space="0" w:color="auto"/>
                            <w:left w:val="none" w:sz="0" w:space="0" w:color="auto"/>
                            <w:bottom w:val="none" w:sz="0" w:space="0" w:color="auto"/>
                            <w:right w:val="none" w:sz="0" w:space="0" w:color="auto"/>
                          </w:divBdr>
                        </w:div>
                        <w:div w:id="979072093">
                          <w:marLeft w:val="0"/>
                          <w:marRight w:val="45"/>
                          <w:marTop w:val="0"/>
                          <w:marBottom w:val="45"/>
                          <w:divBdr>
                            <w:top w:val="none" w:sz="0" w:space="0" w:color="auto"/>
                            <w:left w:val="none" w:sz="0" w:space="0" w:color="auto"/>
                            <w:bottom w:val="none" w:sz="0" w:space="0" w:color="auto"/>
                            <w:right w:val="none" w:sz="0" w:space="0" w:color="auto"/>
                          </w:divBdr>
                          <w:divsChild>
                            <w:div w:id="203905162">
                              <w:marLeft w:val="0"/>
                              <w:marRight w:val="0"/>
                              <w:marTop w:val="0"/>
                              <w:marBottom w:val="0"/>
                              <w:divBdr>
                                <w:top w:val="none" w:sz="0" w:space="0" w:color="auto"/>
                                <w:left w:val="none" w:sz="0" w:space="0" w:color="auto"/>
                                <w:bottom w:val="none" w:sz="0" w:space="0" w:color="auto"/>
                                <w:right w:val="none" w:sz="0" w:space="0" w:color="auto"/>
                              </w:divBdr>
                            </w:div>
                          </w:divsChild>
                        </w:div>
                        <w:div w:id="741755457">
                          <w:marLeft w:val="0"/>
                          <w:marRight w:val="45"/>
                          <w:marTop w:val="0"/>
                          <w:marBottom w:val="45"/>
                          <w:divBdr>
                            <w:top w:val="none" w:sz="0" w:space="0" w:color="auto"/>
                            <w:left w:val="none" w:sz="0" w:space="0" w:color="auto"/>
                            <w:bottom w:val="none" w:sz="0" w:space="0" w:color="auto"/>
                            <w:right w:val="none" w:sz="0" w:space="0" w:color="auto"/>
                          </w:divBdr>
                          <w:divsChild>
                            <w:div w:id="136270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hyperlink" Target="http://www.tikkurila.ru/files/2702/KILPI_741-.pd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hyperlink" Target="http://www.tikkurila.ru/files/4873/Kilpi_Basis_C.PDF" TargetMode="External"/><Relationship Id="rId2" Type="http://schemas.openxmlformats.org/officeDocument/2006/relationships/settings" Target="settings.xml"/><Relationship Id="rId16" Type="http://schemas.openxmlformats.org/officeDocument/2006/relationships/hyperlink" Target="http://www.tikkurila.ru/bytovye_i_obschestroitelnye_kraski/tsveta/katalogi_tsvetov_dlya_naruzhnoj_okraski/kraski_dlya_metallicheskih_krys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tikkurila.ru/files/3564/kilpi.jpg" TargetMode="External"/><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image" Target="media/image10.gif"/><Relationship Id="rId10" Type="http://schemas.openxmlformats.org/officeDocument/2006/relationships/image" Target="media/image5.gif"/><Relationship Id="rId19" Type="http://schemas.openxmlformats.org/officeDocument/2006/relationships/image" Target="media/image11.gif"/><Relationship Id="rId4" Type="http://schemas.openxmlformats.org/officeDocument/2006/relationships/hyperlink" Target="http://www.tikkurila.ru/files/3564/kilpi.jpg" TargetMode="External"/><Relationship Id="rId9" Type="http://schemas.openxmlformats.org/officeDocument/2006/relationships/image" Target="media/image4.gif"/><Relationship Id="rId14" Type="http://schemas.openxmlformats.org/officeDocument/2006/relationships/image" Target="media/image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729</Words>
  <Characters>4161</Characters>
  <Application>Microsoft Office Word</Application>
  <DocSecurity>0</DocSecurity>
  <Lines>34</Lines>
  <Paragraphs>9</Paragraphs>
  <ScaleCrop>false</ScaleCrop>
  <Company>ООО "БалтМостПроект"</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krivonogov</dc:creator>
  <cp:keywords/>
  <dc:description/>
  <cp:lastModifiedBy>krivonogov</cp:lastModifiedBy>
  <cp:revision>3</cp:revision>
  <dcterms:created xsi:type="dcterms:W3CDTF">2012-07-09T08:24:00Z</dcterms:created>
  <dcterms:modified xsi:type="dcterms:W3CDTF">2012-07-09T08:24:00Z</dcterms:modified>
</cp:coreProperties>
</file>